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F34" w:rsidRPr="001A0F34" w:rsidRDefault="00564DD7" w:rsidP="00E90FF0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</w:pPr>
      <w:r w:rsidRPr="00564DD7">
        <w:rPr>
          <w:i/>
        </w:rPr>
        <w:t>Reaction rates</w:t>
      </w:r>
      <w:r>
        <w:t xml:space="preserve"> </w:t>
      </w:r>
      <w:r>
        <w:rPr>
          <w:color w:val="5A81CB"/>
        </w:rPr>
        <w:t>Student investigation sheet</w:t>
      </w:r>
    </w:p>
    <w:p w:rsidR="001A0F34" w:rsidRPr="001A0F34" w:rsidRDefault="001A0F34" w:rsidP="00E90FF0">
      <w:pPr>
        <w:rPr>
          <w:rFonts w:asciiTheme="minorHAnsi" w:hAnsiTheme="minorHAnsi"/>
        </w:rPr>
      </w:pPr>
    </w:p>
    <w:p w:rsidR="004D2A74" w:rsidRDefault="00250E98" w:rsidP="005C251F">
      <w:pPr>
        <w:pStyle w:val="Heading2"/>
      </w:pPr>
      <w:r>
        <w:t xml:space="preserve">Challenge: </w:t>
      </w:r>
      <w:r w:rsidR="004D2A74">
        <w:t>You are the process chemist</w:t>
      </w:r>
    </w:p>
    <w:p w:rsidR="004D2A74" w:rsidRPr="00107494" w:rsidRDefault="004D2A74" w:rsidP="00107494">
      <w:pPr>
        <w:pStyle w:val="Heading3"/>
      </w:pPr>
      <w:r>
        <w:t>Introduction</w:t>
      </w:r>
    </w:p>
    <w:p w:rsidR="004D2A74" w:rsidRDefault="004D2A74" w:rsidP="00107494">
      <w:pPr>
        <w:pStyle w:val="BodyText"/>
        <w:rPr>
          <w:lang w:eastAsia="ja-JP"/>
        </w:rPr>
      </w:pPr>
      <w:r>
        <w:rPr>
          <w:lang w:eastAsia="ja-JP"/>
        </w:rPr>
        <w:t xml:space="preserve">The duties of a process </w:t>
      </w:r>
      <w:r w:rsidR="009E40BE">
        <w:rPr>
          <w:lang w:eastAsia="ja-JP"/>
        </w:rPr>
        <w:t xml:space="preserve">chemist include being a </w:t>
      </w:r>
      <w:proofErr w:type="spellStart"/>
      <w:r w:rsidR="009E40BE">
        <w:rPr>
          <w:lang w:eastAsia="ja-JP"/>
        </w:rPr>
        <w:t>trouble</w:t>
      </w:r>
      <w:r>
        <w:rPr>
          <w:lang w:eastAsia="ja-JP"/>
        </w:rPr>
        <w:t>shooter</w:t>
      </w:r>
      <w:proofErr w:type="spellEnd"/>
      <w:r>
        <w:rPr>
          <w:lang w:eastAsia="ja-JP"/>
        </w:rPr>
        <w:t xml:space="preserve"> to identify what is going wrong in a chemical reaction and to determine how the issue can be fixed. A process chemist must have theoretical knowledge about how the reaction takes place and some practical experience to e</w:t>
      </w:r>
      <w:r w:rsidR="009E40BE">
        <w:rPr>
          <w:lang w:eastAsia="ja-JP"/>
        </w:rPr>
        <w:t>nable a solution to be found</w:t>
      </w:r>
      <w:r>
        <w:rPr>
          <w:lang w:eastAsia="ja-JP"/>
        </w:rPr>
        <w:t>.</w:t>
      </w:r>
      <w:r w:rsidRPr="00D95152">
        <w:rPr>
          <w:lang w:eastAsia="ja-JP"/>
        </w:rPr>
        <w:t xml:space="preserve"> </w:t>
      </w:r>
    </w:p>
    <w:p w:rsidR="004D2A74" w:rsidRPr="004D2A74" w:rsidRDefault="004D2A74" w:rsidP="00107494">
      <w:pPr>
        <w:pStyle w:val="BodyText"/>
        <w:rPr>
          <w:lang w:eastAsia="ja-JP"/>
        </w:rPr>
      </w:pPr>
      <w:r>
        <w:rPr>
          <w:lang w:eastAsia="ja-JP"/>
        </w:rPr>
        <w:t>This challenge activity requires you to be the process chemist and determine a solution to a reaction rate challenge.</w:t>
      </w:r>
    </w:p>
    <w:p w:rsidR="00BD2944" w:rsidRDefault="00BD2944" w:rsidP="00E90FF0">
      <w:pPr>
        <w:pStyle w:val="Heading3"/>
      </w:pPr>
      <w:r>
        <w:t>Safety</w:t>
      </w:r>
    </w:p>
    <w:p w:rsidR="00BD2944" w:rsidRDefault="00BD2944" w:rsidP="00107494">
      <w:pPr>
        <w:pStyle w:val="ListBullet"/>
      </w:pPr>
      <w:r>
        <w:t>Hydrochloric acid is corrosive and should be treated with care</w:t>
      </w:r>
      <w:r w:rsidR="00107494">
        <w:t>.</w:t>
      </w:r>
    </w:p>
    <w:p w:rsidR="00BD2944" w:rsidRDefault="009E40BE" w:rsidP="00107494">
      <w:pPr>
        <w:pStyle w:val="ListBullet"/>
      </w:pPr>
      <w:r>
        <w:t>Personal Protective E</w:t>
      </w:r>
      <w:r w:rsidR="00BD2944">
        <w:t>quipment must be worn</w:t>
      </w:r>
      <w:r w:rsidR="00107494">
        <w:t>.</w:t>
      </w:r>
      <w:r w:rsidR="00BD2944">
        <w:t xml:space="preserve"> </w:t>
      </w:r>
    </w:p>
    <w:p w:rsidR="00BD2944" w:rsidRDefault="004D36A5" w:rsidP="00E90FF0">
      <w:pPr>
        <w:pStyle w:val="ListBullet"/>
      </w:pPr>
      <w:r>
        <w:t>If exposed to a spill</w:t>
      </w:r>
      <w:r w:rsidR="009E40BE">
        <w:t>,</w:t>
      </w:r>
      <w:r>
        <w:t xml:space="preserve"> w</w:t>
      </w:r>
      <w:r w:rsidR="00BD2944">
        <w:t>ash any exposed skin or flush eyes with fresh running water.</w:t>
      </w:r>
    </w:p>
    <w:p w:rsidR="001A0F34" w:rsidRDefault="00DB3738" w:rsidP="00E90FF0">
      <w:pPr>
        <w:pStyle w:val="Heading3"/>
      </w:pPr>
      <w:r>
        <w:t>Materials and equipment</w:t>
      </w:r>
    </w:p>
    <w:p w:rsidR="0059514B" w:rsidRPr="0059514B" w:rsidRDefault="0059514B" w:rsidP="0059514B">
      <w:pPr>
        <w:sectPr w:rsidR="0059514B" w:rsidRPr="0059514B" w:rsidSect="00E90FF0">
          <w:headerReference w:type="default" r:id="rId8"/>
          <w:footerReference w:type="even" r:id="rId9"/>
          <w:footerReference w:type="default" r:id="rId10"/>
          <w:pgSz w:w="11906" w:h="16838"/>
          <w:pgMar w:top="1701" w:right="851" w:bottom="1134" w:left="1134" w:header="709" w:footer="709" w:gutter="0"/>
          <w:cols w:space="708"/>
          <w:docGrid w:linePitch="360"/>
        </w:sectPr>
      </w:pPr>
    </w:p>
    <w:p w:rsidR="0059514B" w:rsidRPr="004D2A74" w:rsidRDefault="0059514B" w:rsidP="0059514B">
      <w:pPr>
        <w:pStyle w:val="ListBullet"/>
        <w:numPr>
          <w:ilvl w:val="0"/>
          <w:numId w:val="2"/>
        </w:numPr>
      </w:pPr>
      <w:r w:rsidRPr="004D2A74">
        <w:rPr>
          <w:rFonts w:eastAsia="Times New Roman" w:cs="Arial"/>
        </w:rPr>
        <w:lastRenderedPageBreak/>
        <w:t xml:space="preserve">1.0 M </w:t>
      </w:r>
      <w:proofErr w:type="spellStart"/>
      <w:r w:rsidRPr="004D2A74">
        <w:rPr>
          <w:rFonts w:eastAsia="Times New Roman" w:cs="Arial"/>
        </w:rPr>
        <w:t>HCl</w:t>
      </w:r>
      <w:proofErr w:type="spellEnd"/>
      <w:r w:rsidRPr="004D2A74">
        <w:rPr>
          <w:rFonts w:eastAsia="Times New Roman" w:cs="Arial"/>
        </w:rPr>
        <w:t xml:space="preserve"> (40 mL) </w:t>
      </w:r>
    </w:p>
    <w:p w:rsidR="0059514B" w:rsidRPr="004D2A74" w:rsidRDefault="0059514B" w:rsidP="0059514B">
      <w:pPr>
        <w:pStyle w:val="ListBullet"/>
        <w:numPr>
          <w:ilvl w:val="0"/>
          <w:numId w:val="2"/>
        </w:numPr>
      </w:pPr>
      <w:r w:rsidRPr="004D2A74">
        <w:rPr>
          <w:rFonts w:eastAsia="Times New Roman" w:cs="Arial"/>
        </w:rPr>
        <w:t xml:space="preserve">0.1 M </w:t>
      </w:r>
      <w:proofErr w:type="spellStart"/>
      <w:r w:rsidRPr="004D2A74">
        <w:rPr>
          <w:rFonts w:eastAsia="Times New Roman" w:cs="Arial"/>
        </w:rPr>
        <w:t>HCl</w:t>
      </w:r>
      <w:proofErr w:type="spellEnd"/>
      <w:r w:rsidRPr="004D2A74">
        <w:rPr>
          <w:rFonts w:eastAsia="Times New Roman" w:cs="Arial"/>
        </w:rPr>
        <w:t xml:space="preserve"> (40 mL)  </w:t>
      </w:r>
    </w:p>
    <w:p w:rsidR="0059514B" w:rsidRPr="004D2A74" w:rsidRDefault="0059514B" w:rsidP="0059514B">
      <w:pPr>
        <w:pStyle w:val="ListBullet"/>
        <w:numPr>
          <w:ilvl w:val="0"/>
          <w:numId w:val="2"/>
        </w:numPr>
      </w:pPr>
      <w:r w:rsidRPr="004D2A74">
        <w:rPr>
          <w:rFonts w:eastAsia="Times New Roman" w:cs="Arial"/>
        </w:rPr>
        <w:t xml:space="preserve">2.0 M </w:t>
      </w:r>
      <w:proofErr w:type="spellStart"/>
      <w:r w:rsidRPr="004D2A74">
        <w:rPr>
          <w:rFonts w:eastAsia="Times New Roman" w:cs="Arial"/>
        </w:rPr>
        <w:t>HCl</w:t>
      </w:r>
      <w:proofErr w:type="spellEnd"/>
      <w:r w:rsidRPr="004D2A74">
        <w:rPr>
          <w:rFonts w:eastAsia="Times New Roman" w:cs="Arial"/>
        </w:rPr>
        <w:t xml:space="preserve"> (40 mL)  </w:t>
      </w:r>
    </w:p>
    <w:p w:rsidR="0059514B" w:rsidRPr="004D2A74" w:rsidRDefault="004D36A5" w:rsidP="0059514B">
      <w:pPr>
        <w:pStyle w:val="ListBullet"/>
        <w:numPr>
          <w:ilvl w:val="0"/>
          <w:numId w:val="2"/>
        </w:numPr>
      </w:pPr>
      <w:proofErr w:type="gramStart"/>
      <w:r>
        <w:t>c</w:t>
      </w:r>
      <w:r w:rsidR="0059514B" w:rsidRPr="004D2A74">
        <w:t>alcium</w:t>
      </w:r>
      <w:proofErr w:type="gramEnd"/>
      <w:r w:rsidR="0059514B" w:rsidRPr="004D2A74">
        <w:t xml:space="preserve"> carbonate (powder </w:t>
      </w:r>
      <w:r w:rsidR="0059514B" w:rsidRPr="004D2A74">
        <w:rPr>
          <w:rFonts w:cs="Arial"/>
        </w:rPr>
        <w:t>≤</w:t>
      </w:r>
      <w:r w:rsidR="0059514B" w:rsidRPr="004D2A74">
        <w:t>1 mm diameter)</w:t>
      </w:r>
    </w:p>
    <w:p w:rsidR="0059514B" w:rsidRPr="004D2A74" w:rsidRDefault="004D36A5" w:rsidP="0059514B">
      <w:pPr>
        <w:pStyle w:val="ListBullet"/>
        <w:numPr>
          <w:ilvl w:val="0"/>
          <w:numId w:val="2"/>
        </w:numPr>
      </w:pPr>
      <w:proofErr w:type="gramStart"/>
      <w:r>
        <w:t>calcium</w:t>
      </w:r>
      <w:proofErr w:type="gramEnd"/>
      <w:r>
        <w:t xml:space="preserve"> carbonate (‘sand’  1–</w:t>
      </w:r>
      <w:r w:rsidR="0059514B" w:rsidRPr="004D2A74">
        <w:t xml:space="preserve">3 mm diameter) </w:t>
      </w:r>
    </w:p>
    <w:p w:rsidR="0059514B" w:rsidRPr="004D2A74" w:rsidRDefault="004D36A5" w:rsidP="0059514B">
      <w:pPr>
        <w:pStyle w:val="ListBullet"/>
        <w:numPr>
          <w:ilvl w:val="0"/>
          <w:numId w:val="2"/>
        </w:numPr>
      </w:pPr>
      <w:proofErr w:type="gramStart"/>
      <w:r>
        <w:t>c</w:t>
      </w:r>
      <w:r w:rsidR="0059514B" w:rsidRPr="004D2A74">
        <w:t>alcium</w:t>
      </w:r>
      <w:proofErr w:type="gramEnd"/>
      <w:r w:rsidR="0059514B" w:rsidRPr="004D2A74">
        <w:t xml:space="preserve"> carbonate (chips </w:t>
      </w:r>
      <w:r>
        <w:rPr>
          <w:rFonts w:cs="Arial"/>
        </w:rPr>
        <w:t>4–</w:t>
      </w:r>
      <w:r w:rsidR="0059514B" w:rsidRPr="004D2A74">
        <w:rPr>
          <w:rFonts w:cs="Arial"/>
        </w:rPr>
        <w:t>10 mm)</w:t>
      </w:r>
    </w:p>
    <w:p w:rsidR="0059514B" w:rsidRPr="004D2A74" w:rsidRDefault="004D36A5" w:rsidP="0059514B">
      <w:pPr>
        <w:pStyle w:val="ListBullet"/>
        <w:numPr>
          <w:ilvl w:val="0"/>
          <w:numId w:val="2"/>
        </w:numPr>
      </w:pPr>
      <w:r>
        <w:t>250ml b</w:t>
      </w:r>
      <w:r w:rsidR="0059514B" w:rsidRPr="004D2A74">
        <w:t>eaker (for hot or cold water)</w:t>
      </w:r>
    </w:p>
    <w:p w:rsidR="004D2A74" w:rsidRDefault="004D36A5" w:rsidP="004D2A74">
      <w:pPr>
        <w:pStyle w:val="ListBullet"/>
        <w:numPr>
          <w:ilvl w:val="0"/>
          <w:numId w:val="2"/>
        </w:numPr>
      </w:pPr>
      <w:proofErr w:type="gramStart"/>
      <w:r>
        <w:t>t</w:t>
      </w:r>
      <w:r w:rsidR="004D2A74">
        <w:t>est</w:t>
      </w:r>
      <w:proofErr w:type="gramEnd"/>
      <w:r w:rsidR="004D2A74">
        <w:t xml:space="preserve"> tube rack</w:t>
      </w:r>
    </w:p>
    <w:p w:rsidR="004D2A74" w:rsidRDefault="004D36A5" w:rsidP="004D2A74">
      <w:pPr>
        <w:pStyle w:val="ListBullet"/>
        <w:numPr>
          <w:ilvl w:val="0"/>
          <w:numId w:val="2"/>
        </w:numPr>
      </w:pPr>
      <w:r>
        <w:t>5 t</w:t>
      </w:r>
      <w:r w:rsidR="004D2A74">
        <w:t>est tubes</w:t>
      </w:r>
    </w:p>
    <w:p w:rsidR="0059514B" w:rsidRPr="004D2A74" w:rsidRDefault="004D2A74" w:rsidP="0059514B">
      <w:pPr>
        <w:pStyle w:val="ListBullet"/>
        <w:numPr>
          <w:ilvl w:val="0"/>
          <w:numId w:val="2"/>
        </w:numPr>
      </w:pPr>
      <w:r>
        <w:lastRenderedPageBreak/>
        <w:t xml:space="preserve">5 mL </w:t>
      </w:r>
      <w:r w:rsidR="004D36A5">
        <w:t>m</w:t>
      </w:r>
      <w:r w:rsidR="0059514B" w:rsidRPr="004D2A74">
        <w:t xml:space="preserve">easuring cylinder </w:t>
      </w:r>
    </w:p>
    <w:p w:rsidR="0059514B" w:rsidRPr="004D2A74" w:rsidRDefault="004D36A5" w:rsidP="0059514B">
      <w:pPr>
        <w:pStyle w:val="ListBullet"/>
        <w:numPr>
          <w:ilvl w:val="0"/>
          <w:numId w:val="2"/>
        </w:numPr>
        <w:rPr>
          <w:rFonts w:ascii="Calibri" w:hAnsi="Calibri" w:cs="Calibri"/>
        </w:rPr>
      </w:pPr>
      <w:proofErr w:type="gramStart"/>
      <w:r>
        <w:t>s</w:t>
      </w:r>
      <w:r w:rsidR="0059514B" w:rsidRPr="004D2A74">
        <w:t>topwatch</w:t>
      </w:r>
      <w:proofErr w:type="gramEnd"/>
    </w:p>
    <w:p w:rsidR="0059514B" w:rsidRDefault="004D36A5" w:rsidP="0059514B">
      <w:pPr>
        <w:pStyle w:val="ListBullet"/>
        <w:numPr>
          <w:ilvl w:val="0"/>
          <w:numId w:val="2"/>
        </w:numPr>
      </w:pPr>
      <w:proofErr w:type="gramStart"/>
      <w:r>
        <w:t>e</w:t>
      </w:r>
      <w:r w:rsidR="0059514B" w:rsidRPr="004D2A74">
        <w:t>lectronic</w:t>
      </w:r>
      <w:proofErr w:type="gramEnd"/>
      <w:r w:rsidR="0059514B" w:rsidRPr="004D2A74">
        <w:t xml:space="preserve"> mass balance (</w:t>
      </w:r>
      <w:r w:rsidR="0059514B" w:rsidRPr="004D2A74">
        <w:rPr>
          <w:rFonts w:cs="Arial"/>
        </w:rPr>
        <w:t>±</w:t>
      </w:r>
      <w:r w:rsidR="0059514B" w:rsidRPr="004D2A74">
        <w:t xml:space="preserve"> 0.01 g if possible)</w:t>
      </w:r>
    </w:p>
    <w:p w:rsidR="00062EF8" w:rsidRDefault="00062EF8" w:rsidP="0059514B">
      <w:pPr>
        <w:pStyle w:val="ListBullet"/>
        <w:numPr>
          <w:ilvl w:val="0"/>
          <w:numId w:val="2"/>
        </w:numPr>
      </w:pPr>
      <w:proofErr w:type="gramStart"/>
      <w:r>
        <w:t>watch</w:t>
      </w:r>
      <w:proofErr w:type="gramEnd"/>
      <w:r>
        <w:t xml:space="preserve"> glass</w:t>
      </w:r>
    </w:p>
    <w:p w:rsidR="00686D41" w:rsidRPr="004D2A74" w:rsidRDefault="00686D41" w:rsidP="0059514B">
      <w:pPr>
        <w:pStyle w:val="ListBullet"/>
        <w:numPr>
          <w:ilvl w:val="0"/>
          <w:numId w:val="2"/>
        </w:numPr>
      </w:pPr>
      <w:proofErr w:type="gramStart"/>
      <w:r>
        <w:t>thermometer</w:t>
      </w:r>
      <w:proofErr w:type="gramEnd"/>
    </w:p>
    <w:p w:rsidR="0059514B" w:rsidRPr="004D2A74" w:rsidRDefault="004D36A5" w:rsidP="0059514B">
      <w:pPr>
        <w:pStyle w:val="ListBullet"/>
        <w:numPr>
          <w:ilvl w:val="0"/>
          <w:numId w:val="2"/>
        </w:numPr>
      </w:pPr>
      <w:proofErr w:type="gramStart"/>
      <w:r>
        <w:t>h</w:t>
      </w:r>
      <w:r w:rsidR="0059514B" w:rsidRPr="004D2A74">
        <w:t>ot</w:t>
      </w:r>
      <w:proofErr w:type="gramEnd"/>
      <w:r w:rsidR="0059514B" w:rsidRPr="004D2A74">
        <w:t xml:space="preserve"> water</w:t>
      </w:r>
    </w:p>
    <w:p w:rsidR="0059514B" w:rsidRDefault="004D36A5" w:rsidP="0059514B">
      <w:pPr>
        <w:pStyle w:val="ListBullet"/>
        <w:numPr>
          <w:ilvl w:val="0"/>
          <w:numId w:val="2"/>
        </w:numPr>
      </w:pPr>
      <w:proofErr w:type="gramStart"/>
      <w:r>
        <w:t>i</w:t>
      </w:r>
      <w:r w:rsidR="0059514B" w:rsidRPr="004D2A74">
        <w:t>ce</w:t>
      </w:r>
      <w:proofErr w:type="gramEnd"/>
    </w:p>
    <w:p w:rsidR="004128C5" w:rsidRPr="004D2A74" w:rsidRDefault="004128C5" w:rsidP="004128C5">
      <w:pPr>
        <w:pStyle w:val="ListBullet"/>
        <w:numPr>
          <w:ilvl w:val="0"/>
          <w:numId w:val="2"/>
        </w:numPr>
      </w:pPr>
      <w:r>
        <w:t>Personal Protective Equipment</w:t>
      </w:r>
    </w:p>
    <w:p w:rsidR="00DB3738" w:rsidRPr="008901E4" w:rsidRDefault="00DB3738" w:rsidP="008901E4">
      <w:pPr>
        <w:rPr>
          <w:rFonts w:asciiTheme="minorHAnsi" w:hAnsiTheme="minorHAnsi"/>
        </w:rPr>
        <w:sectPr w:rsidR="00DB3738" w:rsidRPr="008901E4" w:rsidSect="004D2A74">
          <w:type w:val="continuous"/>
          <w:pgSz w:w="11906" w:h="16838"/>
          <w:pgMar w:top="1134" w:right="1134" w:bottom="1134" w:left="1134" w:header="709" w:footer="709" w:gutter="0"/>
          <w:cols w:num="2" w:space="567" w:equalWidth="0">
            <w:col w:w="4962" w:space="141"/>
            <w:col w:w="4535"/>
          </w:cols>
          <w:docGrid w:linePitch="360"/>
        </w:sectPr>
      </w:pPr>
    </w:p>
    <w:p w:rsidR="00135BF0" w:rsidRPr="00135BF0" w:rsidRDefault="00135BF0" w:rsidP="00135BF0">
      <w:pPr>
        <w:pStyle w:val="Footertext"/>
      </w:pPr>
    </w:p>
    <w:p w:rsidR="0059514B" w:rsidRDefault="001A0F34" w:rsidP="008901E4">
      <w:pPr>
        <w:pStyle w:val="Heading3"/>
      </w:pPr>
      <w:r w:rsidRPr="001A0F34">
        <w:t>Procedure</w:t>
      </w:r>
    </w:p>
    <w:p w:rsidR="0059514B" w:rsidRPr="008901E4" w:rsidRDefault="008B351F" w:rsidP="0033045F">
      <w:pPr>
        <w:pStyle w:val="ListNumber"/>
      </w:pPr>
      <w:r>
        <w:t xml:space="preserve">Weigh </w:t>
      </w:r>
      <w:r w:rsidRPr="008901E4">
        <w:t>0.1g of calcium carbonate powder</w:t>
      </w:r>
      <w:r>
        <w:t xml:space="preserve"> then</w:t>
      </w:r>
      <w:r w:rsidRPr="008901E4">
        <w:t xml:space="preserve"> </w:t>
      </w:r>
      <w:r>
        <w:t>p</w:t>
      </w:r>
      <w:r w:rsidRPr="008901E4">
        <w:t xml:space="preserve">lace </w:t>
      </w:r>
      <w:r w:rsidR="0059514B" w:rsidRPr="008901E4">
        <w:t>in a test tube</w:t>
      </w:r>
      <w:r w:rsidR="004128C5">
        <w:t xml:space="preserve"> in the</w:t>
      </w:r>
      <w:r w:rsidR="00062EF8">
        <w:t xml:space="preserve"> test tube rack</w:t>
      </w:r>
      <w:r w:rsidR="0059514B" w:rsidRPr="008901E4">
        <w:t>.</w:t>
      </w:r>
    </w:p>
    <w:p w:rsidR="0059514B" w:rsidRPr="008901E4" w:rsidRDefault="00E966F8" w:rsidP="0033045F">
      <w:pPr>
        <w:pStyle w:val="ListNumber"/>
      </w:pPr>
      <w:r>
        <w:t>Using the measuring cylinder m</w:t>
      </w:r>
      <w:r w:rsidR="0059514B" w:rsidRPr="008901E4">
        <w:t xml:space="preserve">easure 5 mL of 1.0 </w:t>
      </w:r>
      <w:proofErr w:type="spellStart"/>
      <w:r w:rsidR="0059514B" w:rsidRPr="008901E4">
        <w:t>HCl</w:t>
      </w:r>
      <w:proofErr w:type="spellEnd"/>
      <w:r w:rsidR="00135BF0">
        <w:t>.</w:t>
      </w:r>
    </w:p>
    <w:p w:rsidR="0059514B" w:rsidRPr="008901E4" w:rsidRDefault="0059514B" w:rsidP="0033045F">
      <w:pPr>
        <w:pStyle w:val="ListNumber"/>
      </w:pPr>
      <w:r w:rsidRPr="008901E4">
        <w:t>Care</w:t>
      </w:r>
      <w:r w:rsidR="00E966F8">
        <w:t xml:space="preserve">fully pour the </w:t>
      </w:r>
      <w:proofErr w:type="spellStart"/>
      <w:r w:rsidR="00E966F8">
        <w:t>HCl</w:t>
      </w:r>
      <w:proofErr w:type="spellEnd"/>
      <w:r w:rsidRPr="008901E4">
        <w:t xml:space="preserve"> into the test tube and observe.</w:t>
      </w:r>
    </w:p>
    <w:p w:rsidR="0059514B" w:rsidRPr="00135BF0" w:rsidRDefault="0059514B" w:rsidP="0033045F">
      <w:pPr>
        <w:pStyle w:val="ListNumber"/>
      </w:pPr>
      <w:r w:rsidRPr="008901E4">
        <w:t>You will see bubbling as the reaction produces carbon dioxide.</w:t>
      </w:r>
      <w:r w:rsidR="00135BF0">
        <w:t xml:space="preserve"> </w:t>
      </w:r>
      <w:r w:rsidR="00BD2944" w:rsidRPr="00135BF0">
        <w:t>Note the intensity of the bubbling.</w:t>
      </w:r>
    </w:p>
    <w:p w:rsidR="0059514B" w:rsidRPr="008901E4" w:rsidRDefault="00135BF0" w:rsidP="0033045F">
      <w:pPr>
        <w:pStyle w:val="ListNumber"/>
      </w:pPr>
      <w:r>
        <w:t>Repeat steps 1–</w:t>
      </w:r>
      <w:r w:rsidR="0059514B" w:rsidRPr="008901E4">
        <w:t xml:space="preserve">3, this time starting the stopwatch when </w:t>
      </w:r>
      <w:r w:rsidR="00BD2944" w:rsidRPr="008901E4">
        <w:t>the bubbling</w:t>
      </w:r>
      <w:r w:rsidR="0059514B" w:rsidRPr="008901E4">
        <w:t xml:space="preserve"> starts and stoppi</w:t>
      </w:r>
      <w:r w:rsidR="00BD2944" w:rsidRPr="008901E4">
        <w:t>ng when it ceases</w:t>
      </w:r>
      <w:r w:rsidR="0059514B" w:rsidRPr="008901E4">
        <w:t>. Record the time.</w:t>
      </w:r>
    </w:p>
    <w:p w:rsidR="0059514B" w:rsidRPr="008901E4" w:rsidRDefault="00135BF0" w:rsidP="0033045F">
      <w:pPr>
        <w:pStyle w:val="ListNumber"/>
      </w:pPr>
      <w:r>
        <w:t>Repeat step 5 so you have two</w:t>
      </w:r>
      <w:r w:rsidR="0059514B" w:rsidRPr="008901E4">
        <w:t xml:space="preserve"> recorded times for the reaction.</w:t>
      </w:r>
    </w:p>
    <w:tbl>
      <w:tblPr>
        <w:tblStyle w:val="TableGrid"/>
        <w:tblW w:w="0" w:type="auto"/>
        <w:tblInd w:w="2660" w:type="dxa"/>
        <w:tblLook w:val="04A0" w:firstRow="1" w:lastRow="0" w:firstColumn="1" w:lastColumn="0" w:noHBand="0" w:noVBand="1"/>
      </w:tblPr>
      <w:tblGrid>
        <w:gridCol w:w="1134"/>
        <w:gridCol w:w="3118"/>
      </w:tblGrid>
      <w:tr w:rsidR="000E0F7D" w:rsidTr="000E0F7D">
        <w:tc>
          <w:tcPr>
            <w:tcW w:w="1134" w:type="dxa"/>
          </w:tcPr>
          <w:p w:rsidR="000E0F7D" w:rsidRPr="000E0F7D" w:rsidRDefault="000E0F7D" w:rsidP="0033045F">
            <w:pPr>
              <w:pStyle w:val="Tablecolumnheading"/>
            </w:pPr>
            <w:r w:rsidRPr="000E0F7D">
              <w:t>Trial</w:t>
            </w:r>
          </w:p>
        </w:tc>
        <w:tc>
          <w:tcPr>
            <w:tcW w:w="3118" w:type="dxa"/>
          </w:tcPr>
          <w:p w:rsidR="000E0F7D" w:rsidRPr="000E0F7D" w:rsidRDefault="000E0F7D" w:rsidP="0033045F">
            <w:pPr>
              <w:pStyle w:val="Tablecolumnheading"/>
            </w:pPr>
            <w:r w:rsidRPr="000E0F7D">
              <w:t>Time (in seconds)</w:t>
            </w:r>
          </w:p>
        </w:tc>
      </w:tr>
      <w:tr w:rsidR="000E0F7D" w:rsidTr="000E0F7D">
        <w:tc>
          <w:tcPr>
            <w:tcW w:w="1134" w:type="dxa"/>
          </w:tcPr>
          <w:p w:rsidR="000E0F7D" w:rsidRDefault="000E0F7D" w:rsidP="0033045F">
            <w:pPr>
              <w:pStyle w:val="Tabletext"/>
            </w:pPr>
            <w:r>
              <w:t>1</w:t>
            </w:r>
          </w:p>
        </w:tc>
        <w:tc>
          <w:tcPr>
            <w:tcW w:w="3118" w:type="dxa"/>
          </w:tcPr>
          <w:p w:rsidR="000E0F7D" w:rsidRDefault="000E0F7D" w:rsidP="000E0F7D">
            <w:pPr>
              <w:spacing w:line="276" w:lineRule="auto"/>
              <w:jc w:val="center"/>
              <w:rPr>
                <w:rFonts w:cs="Arial"/>
                <w:szCs w:val="28"/>
              </w:rPr>
            </w:pPr>
          </w:p>
        </w:tc>
      </w:tr>
      <w:tr w:rsidR="000E0F7D" w:rsidTr="000E0F7D">
        <w:tc>
          <w:tcPr>
            <w:tcW w:w="1134" w:type="dxa"/>
          </w:tcPr>
          <w:p w:rsidR="000E0F7D" w:rsidRDefault="000E0F7D" w:rsidP="0033045F">
            <w:pPr>
              <w:pStyle w:val="Tabletext"/>
            </w:pPr>
            <w:r>
              <w:t>2</w:t>
            </w:r>
          </w:p>
        </w:tc>
        <w:tc>
          <w:tcPr>
            <w:tcW w:w="3118" w:type="dxa"/>
          </w:tcPr>
          <w:p w:rsidR="000E0F7D" w:rsidRDefault="000E0F7D" w:rsidP="000E0F7D">
            <w:pPr>
              <w:spacing w:line="276" w:lineRule="auto"/>
              <w:jc w:val="center"/>
              <w:rPr>
                <w:rFonts w:cs="Arial"/>
                <w:szCs w:val="28"/>
              </w:rPr>
            </w:pPr>
          </w:p>
        </w:tc>
      </w:tr>
    </w:tbl>
    <w:p w:rsidR="00BD2944" w:rsidRDefault="00BD2944" w:rsidP="0059514B">
      <w:pPr>
        <w:spacing w:line="276" w:lineRule="auto"/>
        <w:rPr>
          <w:rFonts w:cs="Arial"/>
          <w:szCs w:val="28"/>
        </w:rPr>
      </w:pPr>
    </w:p>
    <w:p w:rsidR="00BD2944" w:rsidRPr="00135BF0" w:rsidRDefault="00BD2944" w:rsidP="00135BF0">
      <w:pPr>
        <w:pStyle w:val="BodyText"/>
        <w:rPr>
          <w:b/>
        </w:rPr>
      </w:pPr>
      <w:r w:rsidRPr="00135BF0">
        <w:rPr>
          <w:b/>
        </w:rPr>
        <w:t>Analysis of data</w:t>
      </w:r>
    </w:p>
    <w:p w:rsidR="0041234C" w:rsidRPr="00BD2944" w:rsidRDefault="0041234C" w:rsidP="00BD2944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cs="Arial"/>
          <w:szCs w:val="28"/>
        </w:rPr>
      </w:pPr>
      <w:r w:rsidRPr="00BD2944">
        <w:rPr>
          <w:rFonts w:cs="Arial"/>
          <w:szCs w:val="28"/>
        </w:rPr>
        <w:t>The results of the trial</w:t>
      </w:r>
      <w:r w:rsidR="00BD2944">
        <w:rPr>
          <w:rFonts w:cs="Arial"/>
          <w:szCs w:val="28"/>
        </w:rPr>
        <w:t>s show the average time for the bubbles to cease</w:t>
      </w:r>
      <w:r w:rsidRPr="00BD2944">
        <w:rPr>
          <w:rFonts w:cs="Arial"/>
          <w:szCs w:val="28"/>
        </w:rPr>
        <w:t xml:space="preserve"> is </w:t>
      </w:r>
      <w:r w:rsidR="0033045F">
        <w:rPr>
          <w:rFonts w:cs="Arial"/>
          <w:b/>
          <w:szCs w:val="28"/>
        </w:rPr>
        <w:t>less than/</w:t>
      </w:r>
      <w:r w:rsidRPr="00BD2944">
        <w:rPr>
          <w:rFonts w:cs="Arial"/>
          <w:b/>
          <w:szCs w:val="28"/>
        </w:rPr>
        <w:t>greater than</w:t>
      </w:r>
      <w:r w:rsidRPr="00BD2944">
        <w:rPr>
          <w:rFonts w:cs="Arial"/>
          <w:szCs w:val="28"/>
        </w:rPr>
        <w:t xml:space="preserve"> (circle the appropriate)</w:t>
      </w:r>
      <w:r w:rsidRPr="0041234C">
        <w:t xml:space="preserve"> </w:t>
      </w:r>
      <w:r w:rsidRPr="00BD2944">
        <w:rPr>
          <w:rFonts w:cs="Arial"/>
          <w:b/>
          <w:szCs w:val="28"/>
        </w:rPr>
        <w:t>2 minutes.</w:t>
      </w:r>
    </w:p>
    <w:p w:rsidR="004D2A74" w:rsidRPr="0033045F" w:rsidRDefault="0041234C" w:rsidP="004D2A74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cs="Arial"/>
          <w:szCs w:val="28"/>
        </w:rPr>
      </w:pPr>
      <w:r w:rsidRPr="00BD2944">
        <w:rPr>
          <w:rFonts w:cs="Arial"/>
          <w:szCs w:val="28"/>
        </w:rPr>
        <w:lastRenderedPageBreak/>
        <w:t xml:space="preserve">A proposed change will have to </w:t>
      </w:r>
      <w:r w:rsidR="0033045F">
        <w:rPr>
          <w:rFonts w:cs="Arial"/>
          <w:b/>
          <w:szCs w:val="28"/>
        </w:rPr>
        <w:t>decrease/</w:t>
      </w:r>
      <w:r w:rsidRPr="00BD2944">
        <w:rPr>
          <w:rFonts w:cs="Arial"/>
          <w:b/>
          <w:szCs w:val="28"/>
        </w:rPr>
        <w:t>increase</w:t>
      </w:r>
      <w:r w:rsidRPr="00BD2944">
        <w:rPr>
          <w:rFonts w:cs="Arial"/>
          <w:szCs w:val="28"/>
        </w:rPr>
        <w:t xml:space="preserve"> (circle the appropriate) the time for the reaction to exactly meet the target time of 120 seconds or 2 minutes.</w:t>
      </w:r>
    </w:p>
    <w:p w:rsidR="0059514B" w:rsidRPr="0033045F" w:rsidRDefault="000E0F7D" w:rsidP="0033045F">
      <w:pPr>
        <w:pStyle w:val="Heading3"/>
      </w:pPr>
      <w:r>
        <w:t xml:space="preserve">Challenge </w:t>
      </w:r>
    </w:p>
    <w:p w:rsidR="000E0F7D" w:rsidRDefault="0059514B" w:rsidP="0033045F">
      <w:pPr>
        <w:pStyle w:val="BodyText"/>
      </w:pPr>
      <w:r>
        <w:t>Your task is to manipulate th</w:t>
      </w:r>
      <w:r w:rsidR="00BD2944">
        <w:t>e reactants to make the bubbles</w:t>
      </w:r>
      <w:r>
        <w:t xml:space="preserve"> last for exactly 120 seconds or 2 </w:t>
      </w:r>
      <w:r w:rsidRPr="00D95152">
        <w:t xml:space="preserve">minutes. </w:t>
      </w:r>
    </w:p>
    <w:p w:rsidR="000E0F7D" w:rsidRPr="0033045F" w:rsidRDefault="000E0F7D" w:rsidP="0033045F">
      <w:pPr>
        <w:pStyle w:val="BodyText"/>
        <w:rPr>
          <w:b/>
        </w:rPr>
      </w:pPr>
      <w:r w:rsidRPr="0033045F">
        <w:rPr>
          <w:b/>
        </w:rPr>
        <w:t>Conditions</w:t>
      </w:r>
    </w:p>
    <w:p w:rsidR="0059514B" w:rsidRDefault="000E0F7D" w:rsidP="0033045F">
      <w:pPr>
        <w:pStyle w:val="ListBullet"/>
      </w:pPr>
      <w:r>
        <w:t>You must always use 0.1 gram</w:t>
      </w:r>
      <w:r w:rsidR="0059514B" w:rsidRPr="00D95152">
        <w:t xml:space="preserve"> of calcium carbonate and 5 mL of </w:t>
      </w:r>
      <w:proofErr w:type="spellStart"/>
      <w:r w:rsidR="0059514B" w:rsidRPr="00D95152">
        <w:t>HCl</w:t>
      </w:r>
      <w:proofErr w:type="spellEnd"/>
      <w:r w:rsidR="0033045F">
        <w:t>.</w:t>
      </w:r>
    </w:p>
    <w:p w:rsidR="000E0F7D" w:rsidRDefault="000E0F7D" w:rsidP="0059514B">
      <w:pPr>
        <w:pStyle w:val="ListBullet"/>
      </w:pPr>
      <w:r>
        <w:t>You may use any</w:t>
      </w:r>
      <w:r w:rsidR="0033045F">
        <w:t xml:space="preserve"> of the materials in the equipment list</w:t>
      </w:r>
      <w:r>
        <w:t xml:space="preserve"> above.</w:t>
      </w:r>
    </w:p>
    <w:p w:rsidR="00686D41" w:rsidRPr="00595559" w:rsidRDefault="00686D41" w:rsidP="00883F99">
      <w:pPr>
        <w:pStyle w:val="ListBullet"/>
      </w:pPr>
      <w:r>
        <w:t>Temperatures must remain below 50°C</w:t>
      </w:r>
      <w:r w:rsidR="00E966F8">
        <w:t>.</w:t>
      </w:r>
    </w:p>
    <w:p w:rsidR="00686D41" w:rsidRPr="0033045F" w:rsidRDefault="00686D41" w:rsidP="0059514B">
      <w:pPr>
        <w:pStyle w:val="ListBullet"/>
      </w:pPr>
      <w:r>
        <w:t>Unreacted calcium carbonate is to be placed in a waste container and NOT disposed of down the sink</w:t>
      </w:r>
      <w:r w:rsidR="00E966F8">
        <w:t>.</w:t>
      </w:r>
      <w:bookmarkStart w:id="0" w:name="_GoBack"/>
      <w:bookmarkEnd w:id="0"/>
    </w:p>
    <w:p w:rsidR="000E0F7D" w:rsidRPr="00B061A1" w:rsidRDefault="000E0F7D" w:rsidP="0059514B">
      <w:pPr>
        <w:spacing w:line="276" w:lineRule="auto"/>
        <w:rPr>
          <w:rFonts w:cs="Arial"/>
          <w:b/>
          <w:szCs w:val="28"/>
        </w:rPr>
      </w:pPr>
      <w:r w:rsidRPr="00B061A1">
        <w:rPr>
          <w:rFonts w:cs="Arial"/>
          <w:b/>
          <w:szCs w:val="28"/>
        </w:rPr>
        <w:t>Steps</w:t>
      </w:r>
    </w:p>
    <w:p w:rsidR="000E0F7D" w:rsidRDefault="000E0F7D" w:rsidP="0033045F">
      <w:pPr>
        <w:pStyle w:val="ListNumber"/>
        <w:numPr>
          <w:ilvl w:val="0"/>
          <w:numId w:val="10"/>
        </w:numPr>
      </w:pPr>
      <w:r w:rsidRPr="000E0F7D">
        <w:t xml:space="preserve">Propose a </w:t>
      </w:r>
      <w:r>
        <w:t>change to the reaction (not the quantity or volume) (</w:t>
      </w:r>
      <w:r w:rsidRPr="0033045F">
        <w:rPr>
          <w:i/>
        </w:rPr>
        <w:t>Hint</w:t>
      </w:r>
      <w:r w:rsidR="0033045F" w:rsidRPr="0033045F">
        <w:rPr>
          <w:i/>
        </w:rPr>
        <w:t>:</w:t>
      </w:r>
      <w:r>
        <w:t xml:space="preserve"> recall the factors which affect reaction rates</w:t>
      </w:r>
      <w:r w:rsidR="0033045F">
        <w:t>.</w:t>
      </w:r>
      <w:r>
        <w:t xml:space="preserve">) </w:t>
      </w:r>
    </w:p>
    <w:p w:rsidR="000E0F7D" w:rsidRDefault="000E0F7D" w:rsidP="0033045F">
      <w:pPr>
        <w:pStyle w:val="ListNumber"/>
        <w:numPr>
          <w:ilvl w:val="0"/>
          <w:numId w:val="10"/>
        </w:numPr>
      </w:pPr>
      <w:r w:rsidRPr="000E0F7D">
        <w:t>Provide your reason/s why the change migh</w:t>
      </w:r>
      <w:r w:rsidR="00BD2944">
        <w:t>t help you achieve the desired time</w:t>
      </w:r>
      <w:r w:rsidRPr="000E0F7D">
        <w:t>.</w:t>
      </w:r>
    </w:p>
    <w:p w:rsidR="00B061A1" w:rsidRDefault="00B061A1" w:rsidP="0033045F">
      <w:pPr>
        <w:pStyle w:val="ListNumber"/>
        <w:numPr>
          <w:ilvl w:val="0"/>
          <w:numId w:val="10"/>
        </w:numPr>
      </w:pPr>
      <w:r>
        <w:t>Predict what will happen</w:t>
      </w:r>
      <w:r w:rsidR="00BD2944">
        <w:t>.</w:t>
      </w:r>
    </w:p>
    <w:p w:rsidR="000E0F7D" w:rsidRDefault="000E0F7D" w:rsidP="0033045F">
      <w:pPr>
        <w:pStyle w:val="ListNumber"/>
        <w:numPr>
          <w:ilvl w:val="0"/>
          <w:numId w:val="10"/>
        </w:numPr>
      </w:pPr>
      <w:r>
        <w:t>T</w:t>
      </w:r>
      <w:r w:rsidRPr="000E0F7D">
        <w:t xml:space="preserve">est your proposal </w:t>
      </w:r>
      <w:r w:rsidR="00B061A1">
        <w:t>and record your results</w:t>
      </w:r>
      <w:r w:rsidR="00BD2944">
        <w:t>.</w:t>
      </w:r>
    </w:p>
    <w:p w:rsidR="000E0F7D" w:rsidRDefault="00E72868" w:rsidP="0033045F">
      <w:pPr>
        <w:pStyle w:val="ListNumber"/>
        <w:numPr>
          <w:ilvl w:val="0"/>
          <w:numId w:val="10"/>
        </w:numPr>
      </w:pPr>
      <w:r>
        <w:t>Analyse the data and draw conclusions to d</w:t>
      </w:r>
      <w:r w:rsidR="000E0F7D" w:rsidRPr="000E0F7D">
        <w:t>etermine whether your proposal is working and the next step towards a solution.</w:t>
      </w:r>
    </w:p>
    <w:p w:rsidR="000E0F7D" w:rsidRDefault="000E0F7D" w:rsidP="0033045F">
      <w:pPr>
        <w:pStyle w:val="ListNumber"/>
        <w:numPr>
          <w:ilvl w:val="0"/>
          <w:numId w:val="10"/>
        </w:numPr>
      </w:pPr>
      <w:r w:rsidRPr="000E0F7D">
        <w:t>Repeat as required to work towards your solution</w:t>
      </w:r>
      <w:r w:rsidR="0033045F">
        <w:t>.</w:t>
      </w:r>
      <w:r w:rsidRPr="000E0F7D">
        <w:t xml:space="preserve"> </w:t>
      </w:r>
      <w:r w:rsidR="007B1664">
        <w:t xml:space="preserve">(Your teacher may limit your </w:t>
      </w:r>
      <w:r w:rsidR="00384A89">
        <w:t>attempts</w:t>
      </w:r>
      <w:r w:rsidR="0033045F">
        <w:t>.</w:t>
      </w:r>
      <w:r w:rsidR="007B1664">
        <w:t>)</w:t>
      </w:r>
    </w:p>
    <w:p w:rsidR="000E0F7D" w:rsidRPr="0033045F" w:rsidRDefault="000E0F7D" w:rsidP="0059514B">
      <w:pPr>
        <w:pStyle w:val="ListNumber"/>
        <w:numPr>
          <w:ilvl w:val="0"/>
          <w:numId w:val="10"/>
        </w:numPr>
      </w:pPr>
      <w:r w:rsidRPr="000E0F7D">
        <w:t xml:space="preserve">Evaluate your </w:t>
      </w:r>
      <w:r w:rsidR="00384A89">
        <w:t>attempts</w:t>
      </w:r>
      <w:r w:rsidR="00384A89" w:rsidRPr="000E0F7D">
        <w:t xml:space="preserve"> </w:t>
      </w:r>
      <w:r w:rsidRPr="000E0F7D">
        <w:t>towards reaching the solution (time or ava</w:t>
      </w:r>
      <w:r>
        <w:t>ilability of sufficient material</w:t>
      </w:r>
      <w:r w:rsidRPr="000E0F7D">
        <w:t xml:space="preserve">s may mean that you don’t actually </w:t>
      </w:r>
      <w:r w:rsidR="0033045F">
        <w:t>achieve the target</w:t>
      </w:r>
      <w:r w:rsidRPr="000E0F7D">
        <w:t xml:space="preserve"> time of e</w:t>
      </w:r>
      <w:r w:rsidR="009E40BE">
        <w:t>xactly 120 seconds or 2 minutes</w:t>
      </w:r>
      <w:r w:rsidR="007B1664">
        <w:t>)</w:t>
      </w:r>
      <w:r w:rsidR="009E40BE">
        <w:t>.</w:t>
      </w:r>
      <w:r w:rsidRPr="000E0F7D">
        <w:t xml:space="preserve"> </w:t>
      </w:r>
    </w:p>
    <w:p w:rsidR="00E72868" w:rsidRDefault="00E72868">
      <w:pPr>
        <w:spacing w:after="160" w:line="259" w:lineRule="auto"/>
      </w:pPr>
      <w:r>
        <w:br w:type="page"/>
      </w:r>
    </w:p>
    <w:p w:rsidR="001B0208" w:rsidRDefault="00250E98" w:rsidP="00CD3755">
      <w:r>
        <w:rPr>
          <w:rStyle w:val="Heading2Char"/>
        </w:rPr>
        <w:lastRenderedPageBreak/>
        <w:t xml:space="preserve">Challenge: </w:t>
      </w:r>
      <w:r w:rsidR="00E72868" w:rsidRPr="00250E98">
        <w:rPr>
          <w:rStyle w:val="Heading2Char"/>
        </w:rPr>
        <w:t>You are the process chemist</w:t>
      </w:r>
      <w:r w:rsidR="00E72868" w:rsidRPr="00E72868">
        <w:rPr>
          <w:color w:val="5B9BD5" w:themeColor="accent1"/>
        </w:rPr>
        <w:t xml:space="preserve">    </w:t>
      </w:r>
      <w:r>
        <w:tab/>
      </w:r>
      <w:r w:rsidR="00E72868" w:rsidRPr="00E72868">
        <w:t xml:space="preserve"> </w:t>
      </w:r>
      <w:r w:rsidR="00E72868">
        <w:t>Trial _____ Name: _______________</w:t>
      </w:r>
    </w:p>
    <w:p w:rsidR="001B0208" w:rsidRDefault="001B0208" w:rsidP="00CD3755"/>
    <w:p w:rsidR="00B061A1" w:rsidRPr="00B061A1" w:rsidRDefault="00B061A1" w:rsidP="00250E98">
      <w:pPr>
        <w:pStyle w:val="Heading3"/>
      </w:pPr>
      <w:r w:rsidRPr="00E72868">
        <w:t>Proposed change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863A2" w:rsidRPr="00B061A1" w:rsidTr="001863A2">
        <w:trPr>
          <w:trHeight w:val="454"/>
        </w:trPr>
        <w:tc>
          <w:tcPr>
            <w:tcW w:w="106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63A2" w:rsidRPr="00B061A1" w:rsidRDefault="001863A2" w:rsidP="001863A2">
            <w:pPr>
              <w:spacing w:line="276" w:lineRule="auto"/>
              <w:rPr>
                <w:rFonts w:eastAsia="Times New Roman" w:cs="Arial"/>
                <w:szCs w:val="22"/>
              </w:rPr>
            </w:pPr>
            <w:r w:rsidRPr="00B061A1">
              <w:rPr>
                <w:rFonts w:eastAsia="Times New Roman" w:cs="Arial"/>
                <w:szCs w:val="22"/>
              </w:rPr>
              <w:t>I</w:t>
            </w:r>
            <w:r>
              <w:rPr>
                <w:rFonts w:eastAsia="Times New Roman" w:cs="Arial"/>
                <w:szCs w:val="22"/>
              </w:rPr>
              <w:t xml:space="preserve"> will change</w:t>
            </w:r>
          </w:p>
        </w:tc>
      </w:tr>
      <w:tr w:rsidR="001863A2" w:rsidRPr="00B061A1" w:rsidTr="001863A2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863A2" w:rsidRPr="00B061A1" w:rsidRDefault="001863A2" w:rsidP="001863A2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</w:tbl>
    <w:p w:rsidR="00B061A1" w:rsidRPr="00B061A1" w:rsidRDefault="00B061A1" w:rsidP="00B061A1">
      <w:pPr>
        <w:spacing w:line="276" w:lineRule="auto"/>
        <w:rPr>
          <w:rFonts w:cs="Arial"/>
          <w:szCs w:val="22"/>
        </w:rPr>
      </w:pPr>
    </w:p>
    <w:p w:rsidR="00B061A1" w:rsidRPr="00E72868" w:rsidRDefault="00B061A1" w:rsidP="00250E98">
      <w:pPr>
        <w:pStyle w:val="Heading3"/>
      </w:pPr>
      <w:r w:rsidRPr="00E72868">
        <w:t>Reason/s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061A1" w:rsidRPr="00B061A1" w:rsidTr="00B061A1">
        <w:trPr>
          <w:trHeight w:val="454"/>
        </w:trPr>
        <w:tc>
          <w:tcPr>
            <w:tcW w:w="106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061A1" w:rsidRPr="00B061A1" w:rsidRDefault="00B061A1" w:rsidP="00B061A1">
            <w:pPr>
              <w:spacing w:line="276" w:lineRule="auto"/>
              <w:rPr>
                <w:rFonts w:eastAsia="Times New Roman" w:cs="Arial"/>
                <w:szCs w:val="22"/>
              </w:rPr>
            </w:pPr>
            <w:r w:rsidRPr="00B061A1">
              <w:rPr>
                <w:rFonts w:eastAsia="Times New Roman" w:cs="Arial"/>
                <w:szCs w:val="22"/>
              </w:rPr>
              <w:t>I proposed this change because</w:t>
            </w:r>
          </w:p>
        </w:tc>
      </w:tr>
      <w:tr w:rsidR="00B061A1" w:rsidRPr="00B061A1" w:rsidTr="00B061A1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061A1" w:rsidRPr="00B061A1" w:rsidRDefault="00B061A1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  <w:tr w:rsidR="00B061A1" w:rsidRPr="00B061A1" w:rsidTr="00B061A1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061A1" w:rsidRPr="00B061A1" w:rsidRDefault="00B061A1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  <w:tr w:rsidR="00B061A1" w:rsidRPr="00B061A1" w:rsidTr="00B061A1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061A1" w:rsidRPr="00B061A1" w:rsidRDefault="00B061A1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</w:tbl>
    <w:p w:rsidR="00B061A1" w:rsidRPr="00B061A1" w:rsidRDefault="00B061A1" w:rsidP="00B061A1">
      <w:pPr>
        <w:spacing w:line="276" w:lineRule="auto"/>
        <w:rPr>
          <w:rFonts w:eastAsia="Times New Roman" w:cs="Arial"/>
          <w:szCs w:val="22"/>
        </w:rPr>
      </w:pPr>
    </w:p>
    <w:p w:rsidR="00E72868" w:rsidRPr="00250E98" w:rsidRDefault="00B061A1" w:rsidP="00250E98">
      <w:pPr>
        <w:pStyle w:val="Heading3"/>
      </w:pPr>
      <w:r w:rsidRPr="00E72868">
        <w:t>Prediction</w:t>
      </w:r>
      <w:r w:rsidR="00E72868">
        <w:t xml:space="preserve"> (hypothesis)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061A1" w:rsidRPr="00B061A1" w:rsidTr="00804AA4">
        <w:trPr>
          <w:trHeight w:val="454"/>
        </w:trPr>
        <w:tc>
          <w:tcPr>
            <w:tcW w:w="106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061A1" w:rsidRPr="00B061A1" w:rsidRDefault="00B061A1" w:rsidP="00804AA4">
            <w:pPr>
              <w:spacing w:line="276" w:lineRule="auto"/>
              <w:rPr>
                <w:rFonts w:eastAsia="Times New Roman" w:cs="Arial"/>
                <w:szCs w:val="22"/>
              </w:rPr>
            </w:pPr>
            <w:r w:rsidRPr="00B061A1">
              <w:rPr>
                <w:rFonts w:cs="Arial"/>
                <w:szCs w:val="22"/>
              </w:rPr>
              <w:t>I predict that</w:t>
            </w:r>
            <w:r w:rsidR="00E72868">
              <w:rPr>
                <w:rFonts w:cs="Arial"/>
                <w:szCs w:val="22"/>
              </w:rPr>
              <w:t xml:space="preserve"> if </w:t>
            </w:r>
          </w:p>
        </w:tc>
      </w:tr>
      <w:tr w:rsidR="00B061A1" w:rsidRPr="00B061A1" w:rsidTr="00804AA4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061A1" w:rsidRPr="00B061A1" w:rsidRDefault="00E72868" w:rsidP="00804AA4">
            <w:pPr>
              <w:spacing w:line="276" w:lineRule="auto"/>
              <w:rPr>
                <w:rFonts w:eastAsia="Times New Roman" w:cs="Arial"/>
                <w:szCs w:val="22"/>
              </w:rPr>
            </w:pPr>
            <w:proofErr w:type="gramStart"/>
            <w:r>
              <w:rPr>
                <w:rFonts w:eastAsia="Times New Roman" w:cs="Arial"/>
                <w:szCs w:val="22"/>
              </w:rPr>
              <w:t>then</w:t>
            </w:r>
            <w:proofErr w:type="gramEnd"/>
          </w:p>
        </w:tc>
      </w:tr>
    </w:tbl>
    <w:p w:rsidR="00B061A1" w:rsidRPr="00B061A1" w:rsidRDefault="00B061A1" w:rsidP="00B061A1">
      <w:pPr>
        <w:spacing w:line="276" w:lineRule="auto"/>
        <w:rPr>
          <w:rFonts w:cs="Arial"/>
          <w:szCs w:val="22"/>
        </w:rPr>
      </w:pPr>
    </w:p>
    <w:p w:rsidR="00B061A1" w:rsidRPr="00E72868" w:rsidRDefault="00B061A1" w:rsidP="00250E98">
      <w:pPr>
        <w:pStyle w:val="Heading3"/>
      </w:pPr>
      <w:r w:rsidRPr="00E72868">
        <w:t>Results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061A1" w:rsidRPr="00B061A1" w:rsidTr="00B061A1">
        <w:trPr>
          <w:trHeight w:val="454"/>
        </w:trPr>
        <w:tc>
          <w:tcPr>
            <w:tcW w:w="106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061A1" w:rsidRPr="00B061A1" w:rsidRDefault="00B061A1">
            <w:pPr>
              <w:spacing w:line="276" w:lineRule="auto"/>
              <w:rPr>
                <w:rFonts w:eastAsia="Times New Roman" w:cs="Arial"/>
                <w:szCs w:val="22"/>
              </w:rPr>
            </w:pPr>
            <w:r w:rsidRPr="00B061A1">
              <w:rPr>
                <w:rFonts w:cs="Arial"/>
                <w:szCs w:val="22"/>
              </w:rPr>
              <w:t>The average time obtained was</w:t>
            </w:r>
          </w:p>
        </w:tc>
      </w:tr>
      <w:tr w:rsidR="00B061A1" w:rsidRPr="00B061A1" w:rsidTr="00B061A1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061A1" w:rsidRPr="00B061A1" w:rsidRDefault="00B061A1">
            <w:pPr>
              <w:spacing w:line="276" w:lineRule="auto"/>
              <w:rPr>
                <w:rFonts w:eastAsia="Times New Roman" w:cs="Arial"/>
                <w:szCs w:val="22"/>
              </w:rPr>
            </w:pPr>
            <w:r w:rsidRPr="00B061A1">
              <w:rPr>
                <w:rFonts w:cs="Arial"/>
                <w:szCs w:val="22"/>
              </w:rPr>
              <w:t>Other observations include</w:t>
            </w:r>
            <w:r>
              <w:rPr>
                <w:rFonts w:cs="Arial"/>
                <w:szCs w:val="22"/>
              </w:rPr>
              <w:t>:</w:t>
            </w:r>
          </w:p>
        </w:tc>
      </w:tr>
      <w:tr w:rsidR="00B061A1" w:rsidRPr="00B061A1" w:rsidTr="00B061A1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061A1" w:rsidRPr="00B061A1" w:rsidRDefault="00B061A1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  <w:tr w:rsidR="00B061A1" w:rsidRPr="00B061A1" w:rsidTr="00B061A1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061A1" w:rsidRPr="00B061A1" w:rsidRDefault="00B061A1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</w:tbl>
    <w:p w:rsidR="001863A2" w:rsidRDefault="001863A2" w:rsidP="001863A2"/>
    <w:p w:rsidR="00E72868" w:rsidRDefault="00E72868" w:rsidP="00EC1A01">
      <w:pPr>
        <w:pStyle w:val="Heading3"/>
      </w:pPr>
      <w:r w:rsidRPr="00E72868">
        <w:t>Analyse data and draw conclusions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E72868" w:rsidRPr="00B061A1" w:rsidTr="00804AA4">
        <w:trPr>
          <w:trHeight w:val="454"/>
        </w:trPr>
        <w:tc>
          <w:tcPr>
            <w:tcW w:w="106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72868" w:rsidRPr="00B061A1" w:rsidRDefault="00E72868" w:rsidP="00E72868">
            <w:pPr>
              <w:spacing w:line="276" w:lineRule="auto"/>
              <w:rPr>
                <w:rFonts w:eastAsia="Times New Roman" w:cs="Arial"/>
                <w:szCs w:val="22"/>
              </w:rPr>
            </w:pPr>
            <w:r w:rsidRPr="00B061A1">
              <w:rPr>
                <w:rFonts w:cs="Arial"/>
                <w:szCs w:val="22"/>
              </w:rPr>
              <w:t xml:space="preserve">The </w:t>
            </w:r>
            <w:r>
              <w:rPr>
                <w:rFonts w:cs="Arial"/>
                <w:szCs w:val="22"/>
              </w:rPr>
              <w:t>results show</w:t>
            </w:r>
          </w:p>
        </w:tc>
      </w:tr>
      <w:tr w:rsidR="00E72868" w:rsidRPr="00B061A1" w:rsidTr="00804AA4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72868" w:rsidRPr="00B061A1" w:rsidRDefault="00E72868" w:rsidP="00804AA4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  <w:tr w:rsidR="00E72868" w:rsidRPr="00B061A1" w:rsidTr="00804AA4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72868" w:rsidRPr="00B061A1" w:rsidRDefault="00E72868" w:rsidP="00804AA4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  <w:tr w:rsidR="00E72868" w:rsidRPr="00B061A1" w:rsidTr="00804AA4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72868" w:rsidRPr="00B061A1" w:rsidRDefault="00E72868" w:rsidP="00804AA4">
            <w:pPr>
              <w:spacing w:line="276" w:lineRule="auto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 xml:space="preserve">Conclusion </w:t>
            </w:r>
          </w:p>
        </w:tc>
      </w:tr>
    </w:tbl>
    <w:p w:rsidR="00E72868" w:rsidRDefault="00E72868" w:rsidP="00E72868"/>
    <w:p w:rsidR="00E72868" w:rsidRDefault="00E72868" w:rsidP="00E72868"/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E72868" w:rsidRPr="00B061A1" w:rsidTr="00804AA4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72868" w:rsidRPr="00B061A1" w:rsidRDefault="00E72868" w:rsidP="00804AA4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  <w:tr w:rsidR="00E72868" w:rsidRPr="00B061A1" w:rsidTr="00804AA4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72868" w:rsidRPr="00B061A1" w:rsidRDefault="00E72868" w:rsidP="00804AA4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  <w:tr w:rsidR="001863A2" w:rsidRPr="00B061A1" w:rsidTr="00804AA4">
        <w:trPr>
          <w:trHeight w:val="454"/>
        </w:trPr>
        <w:tc>
          <w:tcPr>
            <w:tcW w:w="10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863A2" w:rsidRPr="00B061A1" w:rsidRDefault="001863A2" w:rsidP="00804AA4">
            <w:pPr>
              <w:spacing w:line="276" w:lineRule="auto"/>
              <w:rPr>
                <w:rFonts w:eastAsia="Times New Roman" w:cs="Arial"/>
                <w:szCs w:val="22"/>
              </w:rPr>
            </w:pPr>
          </w:p>
        </w:tc>
      </w:tr>
    </w:tbl>
    <w:p w:rsidR="004D2A74" w:rsidRDefault="004D2A74" w:rsidP="0059514B"/>
    <w:sectPr w:rsidR="004D2A74" w:rsidSect="00804AA4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8C5" w:rsidRDefault="004128C5" w:rsidP="00E90FF0">
      <w:r>
        <w:separator/>
      </w:r>
    </w:p>
  </w:endnote>
  <w:endnote w:type="continuationSeparator" w:id="0">
    <w:p w:rsidR="004128C5" w:rsidRDefault="004128C5" w:rsidP="00E9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8C5" w:rsidRDefault="004128C5" w:rsidP="00804AA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128C5" w:rsidRDefault="004128C5" w:rsidP="00804AA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8C5" w:rsidRDefault="004128C5" w:rsidP="00804AA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66F8">
      <w:rPr>
        <w:rStyle w:val="PageNumber"/>
        <w:noProof/>
      </w:rPr>
      <w:t>3</w:t>
    </w:r>
    <w:r>
      <w:rPr>
        <w:rStyle w:val="PageNumber"/>
      </w:rPr>
      <w:fldChar w:fldCharType="end"/>
    </w:r>
  </w:p>
  <w:p w:rsidR="004128C5" w:rsidRPr="008018F2" w:rsidRDefault="004128C5" w:rsidP="00804AA4">
    <w:pPr>
      <w:pStyle w:val="Footer"/>
      <w:ind w:right="360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7F8F4A" wp14:editId="2FA8F1F6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8C5" w:rsidRDefault="004128C5" w:rsidP="00E90FF0">
      <w:r>
        <w:separator/>
      </w:r>
    </w:p>
  </w:footnote>
  <w:footnote w:type="continuationSeparator" w:id="0">
    <w:p w:rsidR="004128C5" w:rsidRDefault="004128C5" w:rsidP="00E90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8C5" w:rsidRPr="00CE6070" w:rsidRDefault="004128C5" w:rsidP="00E90FF0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63286635" wp14:editId="1FE5F378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3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10</w:t>
    </w:r>
    <w:r w:rsidRPr="00CE6070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Chemical s</w:t>
    </w:r>
    <w:r w:rsidRPr="00CE6070">
      <w:rPr>
        <w:rFonts w:cs="Arial"/>
        <w:sz w:val="16"/>
        <w:szCs w:val="16"/>
      </w:rPr>
      <w:t>ciences</w:t>
    </w:r>
  </w:p>
  <w:p w:rsidR="004128C5" w:rsidRPr="00CE6070" w:rsidRDefault="004128C5" w:rsidP="00E90FF0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Reaction rates</w:t>
    </w:r>
  </w:p>
  <w:p w:rsidR="004128C5" w:rsidRDefault="004128C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AC12D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5A087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7054E4A"/>
    <w:multiLevelType w:val="hybridMultilevel"/>
    <w:tmpl w:val="85220C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26D33"/>
    <w:multiLevelType w:val="hybridMultilevel"/>
    <w:tmpl w:val="1F16D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8E2E3F"/>
    <w:multiLevelType w:val="hybridMultilevel"/>
    <w:tmpl w:val="2D1E5898"/>
    <w:lvl w:ilvl="0" w:tplc="0409000F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2F325D"/>
    <w:multiLevelType w:val="hybridMultilevel"/>
    <w:tmpl w:val="917EF8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8238F9"/>
    <w:multiLevelType w:val="hybridMultilevel"/>
    <w:tmpl w:val="63307F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E75921"/>
    <w:multiLevelType w:val="hybridMultilevel"/>
    <w:tmpl w:val="2D1E58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451954"/>
    <w:multiLevelType w:val="hybridMultilevel"/>
    <w:tmpl w:val="155EF65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6CB2AE9"/>
    <w:multiLevelType w:val="hybridMultilevel"/>
    <w:tmpl w:val="1F820B7E"/>
    <w:lvl w:ilvl="0" w:tplc="3AFAD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9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rawingGridVerticalSpacing w:val="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F34"/>
    <w:rsid w:val="00062EF8"/>
    <w:rsid w:val="000950B2"/>
    <w:rsid w:val="000E0F7D"/>
    <w:rsid w:val="000F45B9"/>
    <w:rsid w:val="00104C8C"/>
    <w:rsid w:val="00107494"/>
    <w:rsid w:val="00135BF0"/>
    <w:rsid w:val="0016059C"/>
    <w:rsid w:val="00177FD4"/>
    <w:rsid w:val="001863A2"/>
    <w:rsid w:val="001A0F34"/>
    <w:rsid w:val="001B0208"/>
    <w:rsid w:val="00250E98"/>
    <w:rsid w:val="00265031"/>
    <w:rsid w:val="0026691F"/>
    <w:rsid w:val="002E5B2D"/>
    <w:rsid w:val="002F4D07"/>
    <w:rsid w:val="00305582"/>
    <w:rsid w:val="0033045F"/>
    <w:rsid w:val="00384A89"/>
    <w:rsid w:val="0041234C"/>
    <w:rsid w:val="004128C5"/>
    <w:rsid w:val="004234FE"/>
    <w:rsid w:val="004D2A74"/>
    <w:rsid w:val="004D36A5"/>
    <w:rsid w:val="00564DD7"/>
    <w:rsid w:val="0059514B"/>
    <w:rsid w:val="005C251F"/>
    <w:rsid w:val="005E5BD2"/>
    <w:rsid w:val="00686D41"/>
    <w:rsid w:val="006C0B02"/>
    <w:rsid w:val="007B1664"/>
    <w:rsid w:val="007D2A61"/>
    <w:rsid w:val="007D50FB"/>
    <w:rsid w:val="008018F2"/>
    <w:rsid w:val="00804AA4"/>
    <w:rsid w:val="00852336"/>
    <w:rsid w:val="00883F99"/>
    <w:rsid w:val="008901E4"/>
    <w:rsid w:val="008B351F"/>
    <w:rsid w:val="00943CCC"/>
    <w:rsid w:val="009E40BE"/>
    <w:rsid w:val="00B061A1"/>
    <w:rsid w:val="00B3503B"/>
    <w:rsid w:val="00B37060"/>
    <w:rsid w:val="00BD2944"/>
    <w:rsid w:val="00C41B72"/>
    <w:rsid w:val="00CD3755"/>
    <w:rsid w:val="00DB3738"/>
    <w:rsid w:val="00DD645F"/>
    <w:rsid w:val="00DF54C0"/>
    <w:rsid w:val="00E72868"/>
    <w:rsid w:val="00E90FF0"/>
    <w:rsid w:val="00E966F8"/>
    <w:rsid w:val="00EC1A01"/>
    <w:rsid w:val="00ED2FDA"/>
    <w:rsid w:val="00F3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868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FF0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1F"/>
    <w:pPr>
      <w:keepNext/>
      <w:keepLines/>
      <w:spacing w:before="60" w:after="12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251F"/>
    <w:pPr>
      <w:keepNext/>
      <w:keepLines/>
      <w:spacing w:before="120" w:after="60" w:line="276" w:lineRule="auto"/>
      <w:outlineLvl w:val="2"/>
    </w:pPr>
    <w:rPr>
      <w:rFonts w:eastAsiaTheme="majorEastAsia" w:cstheme="majorBidi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FF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251F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C251F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0F3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A0F3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FF0"/>
    <w:rPr>
      <w:rFonts w:ascii="Arial" w:hAnsi="Arial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FF0"/>
    <w:rPr>
      <w:rFonts w:ascii="Arial" w:hAnsi="Arial" w:cs="Times New Roman"/>
      <w:szCs w:val="24"/>
    </w:rPr>
  </w:style>
  <w:style w:type="paragraph" w:customStyle="1" w:styleId="Footertext">
    <w:name w:val="Footer text"/>
    <w:basedOn w:val="Normal"/>
    <w:qFormat/>
    <w:rsid w:val="00135BF0"/>
    <w:pPr>
      <w:tabs>
        <w:tab w:val="center" w:pos="4320"/>
        <w:tab w:val="right" w:pos="8640"/>
      </w:tabs>
    </w:pPr>
    <w:rPr>
      <w:rFonts w:eastAsia="MS Mincho"/>
      <w:color w:val="A6A6A6" w:themeColor="background1" w:themeShade="A6"/>
      <w:sz w:val="16"/>
      <w:szCs w:val="20"/>
    </w:rPr>
  </w:style>
  <w:style w:type="paragraph" w:styleId="ListBullet">
    <w:name w:val="List Bullet"/>
    <w:basedOn w:val="Normal"/>
    <w:uiPriority w:val="99"/>
    <w:unhideWhenUsed/>
    <w:rsid w:val="0059514B"/>
    <w:pPr>
      <w:numPr>
        <w:numId w:val="3"/>
      </w:numPr>
      <w:spacing w:before="60" w:after="120" w:line="276" w:lineRule="auto"/>
      <w:ind w:left="357" w:hanging="357"/>
      <w:contextualSpacing/>
    </w:pPr>
    <w:rPr>
      <w:szCs w:val="22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804AA4"/>
  </w:style>
  <w:style w:type="paragraph" w:styleId="BodyText">
    <w:name w:val="Body Text"/>
    <w:basedOn w:val="Normal"/>
    <w:link w:val="BodyTextChar"/>
    <w:uiPriority w:val="99"/>
    <w:unhideWhenUsed/>
    <w:rsid w:val="00107494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07494"/>
    <w:rPr>
      <w:rFonts w:ascii="Arial" w:hAnsi="Arial"/>
    </w:rPr>
  </w:style>
  <w:style w:type="paragraph" w:styleId="ListNumber">
    <w:name w:val="List Number"/>
    <w:basedOn w:val="Normal"/>
    <w:uiPriority w:val="99"/>
    <w:unhideWhenUsed/>
    <w:rsid w:val="0033045F"/>
    <w:pPr>
      <w:numPr>
        <w:numId w:val="9"/>
      </w:numPr>
      <w:spacing w:before="60" w:after="60" w:line="276" w:lineRule="auto"/>
      <w:ind w:left="357" w:hanging="357"/>
    </w:pPr>
    <w:rPr>
      <w:szCs w:val="22"/>
      <w:lang w:eastAsia="en-AU"/>
    </w:rPr>
  </w:style>
  <w:style w:type="paragraph" w:customStyle="1" w:styleId="Tablecolumnheading">
    <w:name w:val="Table column heading"/>
    <w:basedOn w:val="Normal"/>
    <w:next w:val="Normal"/>
    <w:qFormat/>
    <w:rsid w:val="00135BF0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135BF0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868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FF0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1F"/>
    <w:pPr>
      <w:keepNext/>
      <w:keepLines/>
      <w:spacing w:before="60" w:after="12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251F"/>
    <w:pPr>
      <w:keepNext/>
      <w:keepLines/>
      <w:spacing w:before="120" w:after="60" w:line="276" w:lineRule="auto"/>
      <w:outlineLvl w:val="2"/>
    </w:pPr>
    <w:rPr>
      <w:rFonts w:eastAsiaTheme="majorEastAsia" w:cstheme="majorBidi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FF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251F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C251F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0F3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A0F3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FF0"/>
    <w:rPr>
      <w:rFonts w:ascii="Arial" w:hAnsi="Arial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FF0"/>
    <w:rPr>
      <w:rFonts w:ascii="Arial" w:hAnsi="Arial" w:cs="Times New Roman"/>
      <w:szCs w:val="24"/>
    </w:rPr>
  </w:style>
  <w:style w:type="paragraph" w:customStyle="1" w:styleId="Footertext">
    <w:name w:val="Footer text"/>
    <w:basedOn w:val="Normal"/>
    <w:qFormat/>
    <w:rsid w:val="00135BF0"/>
    <w:pPr>
      <w:tabs>
        <w:tab w:val="center" w:pos="4320"/>
        <w:tab w:val="right" w:pos="8640"/>
      </w:tabs>
    </w:pPr>
    <w:rPr>
      <w:rFonts w:eastAsia="MS Mincho"/>
      <w:color w:val="A6A6A6" w:themeColor="background1" w:themeShade="A6"/>
      <w:sz w:val="16"/>
      <w:szCs w:val="20"/>
    </w:rPr>
  </w:style>
  <w:style w:type="paragraph" w:styleId="ListBullet">
    <w:name w:val="List Bullet"/>
    <w:basedOn w:val="Normal"/>
    <w:uiPriority w:val="99"/>
    <w:unhideWhenUsed/>
    <w:rsid w:val="0059514B"/>
    <w:pPr>
      <w:numPr>
        <w:numId w:val="3"/>
      </w:numPr>
      <w:spacing w:before="60" w:after="120" w:line="276" w:lineRule="auto"/>
      <w:ind w:left="357" w:hanging="357"/>
      <w:contextualSpacing/>
    </w:pPr>
    <w:rPr>
      <w:szCs w:val="22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804AA4"/>
  </w:style>
  <w:style w:type="paragraph" w:styleId="BodyText">
    <w:name w:val="Body Text"/>
    <w:basedOn w:val="Normal"/>
    <w:link w:val="BodyTextChar"/>
    <w:uiPriority w:val="99"/>
    <w:unhideWhenUsed/>
    <w:rsid w:val="00107494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07494"/>
    <w:rPr>
      <w:rFonts w:ascii="Arial" w:hAnsi="Arial"/>
    </w:rPr>
  </w:style>
  <w:style w:type="paragraph" w:styleId="ListNumber">
    <w:name w:val="List Number"/>
    <w:basedOn w:val="Normal"/>
    <w:uiPriority w:val="99"/>
    <w:unhideWhenUsed/>
    <w:rsid w:val="0033045F"/>
    <w:pPr>
      <w:numPr>
        <w:numId w:val="9"/>
      </w:numPr>
      <w:spacing w:before="60" w:after="60" w:line="276" w:lineRule="auto"/>
      <w:ind w:left="357" w:hanging="357"/>
    </w:pPr>
    <w:rPr>
      <w:szCs w:val="22"/>
      <w:lang w:eastAsia="en-AU"/>
    </w:rPr>
  </w:style>
  <w:style w:type="paragraph" w:customStyle="1" w:styleId="Tablecolumnheading">
    <w:name w:val="Table column heading"/>
    <w:basedOn w:val="Normal"/>
    <w:next w:val="Normal"/>
    <w:qFormat/>
    <w:rsid w:val="00135BF0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135BF0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0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511</Words>
  <Characters>2915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Delese Brewster</cp:lastModifiedBy>
  <cp:revision>2</cp:revision>
  <dcterms:created xsi:type="dcterms:W3CDTF">2015-09-08T05:28:00Z</dcterms:created>
  <dcterms:modified xsi:type="dcterms:W3CDTF">2015-09-08T05:28:00Z</dcterms:modified>
</cp:coreProperties>
</file>