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3FD" w14:textId="77777777" w:rsidR="00A94BB3" w:rsidRDefault="0046487C" w:rsidP="00A94BB3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 w:val="0"/>
        </w:rPr>
      </w:pPr>
      <w:r w:rsidRPr="00B80679">
        <w:rPr>
          <w:i/>
        </w:rPr>
        <w:t>Investigating patterns of inheritance</w:t>
      </w:r>
      <w:r>
        <w:rPr>
          <w:rFonts w:cs="Arial"/>
          <w:b w:val="0"/>
        </w:rPr>
        <w:t xml:space="preserve"> </w:t>
      </w:r>
    </w:p>
    <w:p w14:paraId="7FDBA1E8" w14:textId="024DAF5C" w:rsidR="00C50344" w:rsidRPr="006344F2" w:rsidRDefault="4BC2DF0A" w:rsidP="00A94BB3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4BC2DF0A">
        <w:rPr>
          <w:rStyle w:val="Style1Char"/>
          <w:b/>
          <w:bCs/>
          <w:u w:val="none"/>
        </w:rPr>
        <w:t>Teacher background notes</w:t>
      </w:r>
    </w:p>
    <w:p w14:paraId="3B6FC8DE" w14:textId="77777777" w:rsidR="00C50344" w:rsidRPr="00C50344" w:rsidRDefault="00C50344" w:rsidP="00C50344"/>
    <w:p w14:paraId="0D50EC13" w14:textId="45175715" w:rsidR="00734D67" w:rsidRPr="00B80679" w:rsidRDefault="00734D67" w:rsidP="00454E09">
      <w:pPr>
        <w:pStyle w:val="BodyText"/>
        <w:rPr>
          <w:rFonts w:eastAsia="Arial" w:cs="Arial"/>
          <w:b/>
        </w:rPr>
      </w:pPr>
      <w:r w:rsidRPr="00B80679">
        <w:rPr>
          <w:b/>
          <w:bCs/>
        </w:rPr>
        <w:t>In this investigation</w:t>
      </w:r>
      <w:r w:rsidR="006A51AE">
        <w:rPr>
          <w:b/>
          <w:bCs/>
        </w:rPr>
        <w:t>,</w:t>
      </w:r>
      <w:r w:rsidRPr="00B80679">
        <w:rPr>
          <w:b/>
          <w:bCs/>
        </w:rPr>
        <w:t xml:space="preserve"> </w:t>
      </w:r>
      <w:r w:rsidR="000F3DCF" w:rsidRPr="00B80679">
        <w:rPr>
          <w:b/>
          <w:bCs/>
        </w:rPr>
        <w:t xml:space="preserve">the inheritance of single gene traits </w:t>
      </w:r>
      <w:r w:rsidR="00440A86" w:rsidRPr="00B80679">
        <w:rPr>
          <w:rFonts w:eastAsia="Arial" w:cs="Arial"/>
          <w:b/>
        </w:rPr>
        <w:t xml:space="preserve">will be investigated </w:t>
      </w:r>
      <w:r w:rsidR="000F3DCF" w:rsidRPr="007A68F8">
        <w:rPr>
          <w:rFonts w:eastAsia="Arial" w:cs="Arial"/>
          <w:b/>
        </w:rPr>
        <w:t>using animal</w:t>
      </w:r>
      <w:r w:rsidR="000F3DCF" w:rsidRPr="00B80679">
        <w:rPr>
          <w:rFonts w:eastAsia="Arial" w:cs="Arial"/>
          <w:b/>
        </w:rPr>
        <w:t xml:space="preserve"> and plant examples</w:t>
      </w:r>
      <w:r w:rsidR="00440A86" w:rsidRPr="00B80679">
        <w:rPr>
          <w:rFonts w:eastAsia="Arial" w:cs="Arial"/>
          <w:b/>
        </w:rPr>
        <w:t>.</w:t>
      </w:r>
    </w:p>
    <w:p w14:paraId="31D47470" w14:textId="62FDE7F6" w:rsidR="003163CA" w:rsidRPr="006A51AE" w:rsidRDefault="003262C2" w:rsidP="006A51AE">
      <w:pPr>
        <w:pStyle w:val="Heading2"/>
        <w:rPr>
          <w:color w:val="0000FF"/>
          <w:u w:val="single"/>
        </w:rPr>
      </w:pPr>
      <w:hyperlink r:id="rId8" w:history="1">
        <w:r w:rsidR="006A2367" w:rsidRPr="003262C2">
          <w:rPr>
            <w:rStyle w:val="Hyperlink"/>
          </w:rPr>
          <w:t>Australian Curriculum</w:t>
        </w:r>
        <w:r w:rsidR="00276D47" w:rsidRPr="003262C2">
          <w:rPr>
            <w:rStyle w:val="Hyperlink"/>
          </w:rPr>
          <w:t>: Science</w:t>
        </w:r>
        <w:r w:rsidR="006A2367" w:rsidRPr="003262C2">
          <w:rPr>
            <w:rStyle w:val="Hyperlink"/>
          </w:rPr>
          <w:t xml:space="preserve"> links</w:t>
        </w:r>
      </w:hyperlink>
      <w:r w:rsidR="006A51AE">
        <w:rPr>
          <w:color w:val="0000FF"/>
          <w:u w:val="single"/>
        </w:rPr>
        <w:t xml:space="preserve"> </w:t>
      </w:r>
      <w:bookmarkStart w:id="0" w:name="_GoBack"/>
      <w:bookmarkEnd w:id="0"/>
    </w:p>
    <w:p w14:paraId="60C61C51" w14:textId="77777777" w:rsidR="0066567A" w:rsidRPr="0060359D" w:rsidRDefault="00734D67" w:rsidP="00B566D3">
      <w:pPr>
        <w:pStyle w:val="Heading2"/>
      </w:pPr>
      <w:r>
        <w:t>Learning intentions</w:t>
      </w:r>
    </w:p>
    <w:p w14:paraId="0936CE03" w14:textId="77777777" w:rsidR="00684274" w:rsidRDefault="00684274" w:rsidP="006A51AE">
      <w:pPr>
        <w:pStyle w:val="BodyText"/>
      </w:pPr>
      <w:r>
        <w:t>Students will be able to:</w:t>
      </w:r>
    </w:p>
    <w:p w14:paraId="3FF1AD18" w14:textId="776060EB" w:rsidR="00EC1B0B" w:rsidRDefault="005C0187" w:rsidP="00EC1B0B">
      <w:pPr>
        <w:pStyle w:val="ListBullet"/>
        <w:numPr>
          <w:ilvl w:val="0"/>
          <w:numId w:val="23"/>
        </w:numPr>
      </w:pPr>
      <w:r>
        <w:t>describe t</w:t>
      </w:r>
      <w:r w:rsidR="00EC1B0B">
        <w:t>he structure and function of DNA, genes and chromosomes</w:t>
      </w:r>
    </w:p>
    <w:p w14:paraId="358A493C" w14:textId="3C42AF78" w:rsidR="00EC1B0B" w:rsidRDefault="005C0187" w:rsidP="00EC1B0B">
      <w:pPr>
        <w:pStyle w:val="ListBullet"/>
        <w:numPr>
          <w:ilvl w:val="0"/>
          <w:numId w:val="23"/>
        </w:numPr>
      </w:pPr>
      <w:r>
        <w:t>understand that</w:t>
      </w:r>
      <w:r w:rsidR="00EC1B0B">
        <w:t xml:space="preserve"> genetics and the environment define </w:t>
      </w:r>
      <w:r>
        <w:t>traits</w:t>
      </w:r>
      <w:r w:rsidR="00EC1B0B">
        <w:t xml:space="preserve"> </w:t>
      </w:r>
    </w:p>
    <w:p w14:paraId="152862A2" w14:textId="2EC819C4" w:rsidR="00EC1B0B" w:rsidRDefault="005C0187" w:rsidP="00EC1B0B">
      <w:pPr>
        <w:pStyle w:val="ListBullet"/>
        <w:numPr>
          <w:ilvl w:val="0"/>
          <w:numId w:val="23"/>
        </w:numPr>
      </w:pPr>
      <w:r>
        <w:t>p</w:t>
      </w:r>
      <w:r w:rsidR="00EC1B0B">
        <w:t xml:space="preserve">redict offspring genotypes and phenotypes resulting from </w:t>
      </w:r>
      <w:r>
        <w:t>single gene (monogenic) crosses</w:t>
      </w:r>
    </w:p>
    <w:p w14:paraId="26A54EAD" w14:textId="45224CFF" w:rsidR="005C0187" w:rsidRDefault="005C0187" w:rsidP="00EC1B0B">
      <w:pPr>
        <w:pStyle w:val="ListBullet"/>
        <w:numPr>
          <w:ilvl w:val="0"/>
          <w:numId w:val="23"/>
        </w:numPr>
      </w:pPr>
      <w:r>
        <w:t>explain why combining class data makes the data more reliable</w:t>
      </w:r>
    </w:p>
    <w:p w14:paraId="05638FC8" w14:textId="006C9767" w:rsidR="00B80679" w:rsidRDefault="00B80679" w:rsidP="00EC1B0B">
      <w:pPr>
        <w:pStyle w:val="ListBullet"/>
        <w:numPr>
          <w:ilvl w:val="0"/>
          <w:numId w:val="23"/>
        </w:numPr>
      </w:pPr>
      <w:r>
        <w:t>make predictions</w:t>
      </w:r>
    </w:p>
    <w:p w14:paraId="3C2C0946" w14:textId="64E0DF3B" w:rsidR="00B80679" w:rsidRDefault="00B80679" w:rsidP="00EC1B0B">
      <w:pPr>
        <w:pStyle w:val="ListBullet"/>
        <w:numPr>
          <w:ilvl w:val="0"/>
          <w:numId w:val="23"/>
        </w:numPr>
      </w:pPr>
      <w:r>
        <w:t>identify patterns in findings</w:t>
      </w:r>
    </w:p>
    <w:p w14:paraId="4B144D28" w14:textId="21E0C343" w:rsidR="00B80679" w:rsidRDefault="00B80679" w:rsidP="00EC1B0B">
      <w:pPr>
        <w:pStyle w:val="ListBullet"/>
        <w:numPr>
          <w:ilvl w:val="0"/>
          <w:numId w:val="23"/>
        </w:numPr>
      </w:pPr>
      <w:r>
        <w:t>develop and justify conclusions</w:t>
      </w:r>
    </w:p>
    <w:p w14:paraId="445974EC" w14:textId="5F64E917" w:rsidR="00AC42E9" w:rsidRDefault="00B80679" w:rsidP="004E59E5">
      <w:pPr>
        <w:pStyle w:val="ListBullet"/>
        <w:numPr>
          <w:ilvl w:val="0"/>
          <w:numId w:val="23"/>
        </w:numPr>
      </w:pPr>
      <w:r>
        <w:t>explain how to increase the reliability of their data</w:t>
      </w:r>
      <w:r w:rsidR="004A4D34">
        <w:t>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1E51D4B2" w14:textId="01E4571F" w:rsidR="00AC42E9" w:rsidRPr="004900DC" w:rsidRDefault="00207A3E" w:rsidP="004900DC">
      <w:pPr>
        <w:pStyle w:val="BodyText"/>
      </w:pPr>
      <w:r w:rsidRPr="00207A3E">
        <w:t>The time need</w:t>
      </w:r>
      <w:r w:rsidR="004A4D34">
        <w:t>ed</w:t>
      </w:r>
      <w:r w:rsidRPr="00207A3E">
        <w:t xml:space="preserve"> to complete </w:t>
      </w:r>
      <w:r w:rsidR="00C85068">
        <w:t xml:space="preserve">the </w:t>
      </w:r>
      <w:r w:rsidR="000F3DCF" w:rsidRPr="000F3DCF">
        <w:rPr>
          <w:i/>
        </w:rPr>
        <w:t>Investigating patterns of inheritance</w:t>
      </w:r>
      <w:r w:rsidRPr="00207A3E">
        <w:t xml:space="preserve"> </w:t>
      </w:r>
      <w:r w:rsidR="006A51AE">
        <w:t xml:space="preserve">CLE </w:t>
      </w:r>
      <w:r w:rsidRPr="00207A3E">
        <w:t xml:space="preserve">will depend on the depth of the prior knowledge of students, the time to perform the </w:t>
      </w:r>
      <w:r w:rsidR="00E60749">
        <w:t>three</w:t>
      </w:r>
      <w:r w:rsidR="00F81EA6">
        <w:t xml:space="preserve"> investigations (</w:t>
      </w:r>
      <w:r w:rsidR="00D83C66">
        <w:t>‘</w:t>
      </w:r>
      <w:r w:rsidR="007E1C7D">
        <w:rPr>
          <w:rFonts w:cs="Arial"/>
        </w:rPr>
        <w:t>What traits do you have?</w:t>
      </w:r>
      <w:r w:rsidR="00D83C66">
        <w:rPr>
          <w:rFonts w:cs="Arial"/>
        </w:rPr>
        <w:t>’</w:t>
      </w:r>
      <w:r w:rsidR="00D83C66" w:rsidRPr="00D83C66">
        <w:rPr>
          <w:rFonts w:cs="Arial"/>
        </w:rPr>
        <w:t xml:space="preserve">, </w:t>
      </w:r>
      <w:r w:rsidR="00D83C66">
        <w:rPr>
          <w:rFonts w:cs="Arial"/>
        </w:rPr>
        <w:t>‘</w:t>
      </w:r>
      <w:r w:rsidR="00D83C66" w:rsidRPr="00D83C66">
        <w:rPr>
          <w:rFonts w:cs="Arial"/>
        </w:rPr>
        <w:t>Exploring the inheritance of single gene traits</w:t>
      </w:r>
      <w:r w:rsidR="00D83C66">
        <w:rPr>
          <w:rFonts w:cs="Arial"/>
        </w:rPr>
        <w:t>’</w:t>
      </w:r>
      <w:r w:rsidR="00D83C66" w:rsidRPr="00D83C66">
        <w:rPr>
          <w:rFonts w:cs="Arial"/>
        </w:rPr>
        <w:t xml:space="preserve"> and </w:t>
      </w:r>
      <w:r w:rsidR="00D83C66">
        <w:rPr>
          <w:rFonts w:cs="Arial"/>
        </w:rPr>
        <w:t>‘</w:t>
      </w:r>
      <w:r w:rsidR="00D83C66" w:rsidRPr="00D83C66">
        <w:t>Predicting the result of crossing two plants heterozygous for pigment</w:t>
      </w:r>
      <w:r w:rsidR="00D83C66">
        <w:t>’</w:t>
      </w:r>
      <w:r w:rsidR="00F81EA6">
        <w:t xml:space="preserve">), </w:t>
      </w:r>
      <w:r w:rsidR="00C85068">
        <w:t xml:space="preserve">any </w:t>
      </w:r>
      <w:r w:rsidR="004A4D34">
        <w:t>associated activities plus any</w:t>
      </w:r>
      <w:r w:rsidR="00C85068">
        <w:t xml:space="preserve"> follow up with</w:t>
      </w:r>
      <w:r w:rsidRPr="00D83C66">
        <w:t xml:space="preserve"> extension activities.</w:t>
      </w:r>
      <w:r w:rsidR="00D83C66">
        <w:t xml:space="preserve"> </w:t>
      </w:r>
      <w:r w:rsidR="004E59E5" w:rsidRPr="00207A3E">
        <w:t xml:space="preserve">Allow </w:t>
      </w:r>
      <w:r w:rsidR="004E59E5">
        <w:t xml:space="preserve">5–7 hours. </w:t>
      </w:r>
      <w:r w:rsidR="00D83C66">
        <w:t>Depending on the ability of the group, students could present the results of the final investigation as a scientific report.</w:t>
      </w:r>
    </w:p>
    <w:p w14:paraId="6C9B6413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205B2BFC" w14:textId="449E274E" w:rsidR="002C04FC" w:rsidRPr="00D859E0" w:rsidRDefault="00207A3E" w:rsidP="00F81EA6">
      <w:pPr>
        <w:pStyle w:val="BodyText"/>
        <w:rPr>
          <w:lang w:eastAsia="en-AU"/>
        </w:rPr>
      </w:pPr>
      <w:r>
        <w:rPr>
          <w:lang w:eastAsia="en-AU"/>
        </w:rPr>
        <w:t xml:space="preserve">Science </w:t>
      </w:r>
      <w:r w:rsidRPr="00D83C66">
        <w:rPr>
          <w:lang w:eastAsia="en-AU"/>
        </w:rPr>
        <w:t xml:space="preserve">/ </w:t>
      </w:r>
      <w:r w:rsidR="00D83C66" w:rsidRPr="00D83C66">
        <w:rPr>
          <w:iCs/>
        </w:rPr>
        <w:t xml:space="preserve">Year 8 / </w:t>
      </w:r>
      <w:r w:rsidR="00D83C66" w:rsidRPr="00D83C66">
        <w:rPr>
          <w:lang w:val="en" w:eastAsia="en-AU"/>
        </w:rPr>
        <w:t>Scie</w:t>
      </w:r>
      <w:r w:rsidR="00F81EA6">
        <w:rPr>
          <w:lang w:val="en" w:eastAsia="en-AU"/>
        </w:rPr>
        <w:t>nce Understanding / Biological s</w:t>
      </w:r>
      <w:r w:rsidR="00D83C66" w:rsidRPr="00D83C66">
        <w:rPr>
          <w:lang w:val="en" w:eastAsia="en-AU"/>
        </w:rPr>
        <w:t>ciences</w:t>
      </w:r>
      <w:r w:rsidR="00D83C66">
        <w:rPr>
          <w:lang w:eastAsia="en-AU"/>
        </w:rPr>
        <w:t xml:space="preserve"> </w:t>
      </w:r>
    </w:p>
    <w:p w14:paraId="64B3186B" w14:textId="7EE3B5FE" w:rsidR="002C04FC" w:rsidRDefault="00A436AB" w:rsidP="00F81EA6">
      <w:pPr>
        <w:pStyle w:val="BodyText"/>
        <w:rPr>
          <w:lang w:eastAsia="en-AU"/>
        </w:rPr>
      </w:pPr>
      <w:r>
        <w:rPr>
          <w:lang w:eastAsia="en-AU"/>
        </w:rPr>
        <w:t>Content description</w:t>
      </w:r>
    </w:p>
    <w:p w14:paraId="412A729C" w14:textId="77777777" w:rsidR="00D83C66" w:rsidRDefault="00D83C66" w:rsidP="00F81EA6">
      <w:pPr>
        <w:pStyle w:val="BodyText"/>
        <w:rPr>
          <w:rStyle w:val="Hyperlink"/>
          <w:rFonts w:eastAsia="Times New Roman" w:cs="Arial"/>
          <w:i/>
          <w:iCs/>
        </w:rPr>
      </w:pPr>
      <w:r w:rsidRPr="00F81EA6">
        <w:rPr>
          <w:i/>
        </w:rPr>
        <w:t>Multi-cellular organisms contain systems of organs that carry out specialised functions that enable them to survive and reproduce</w:t>
      </w:r>
      <w:r w:rsidRPr="00F81EA6">
        <w:rPr>
          <w:bCs/>
          <w:i/>
        </w:rPr>
        <w:t xml:space="preserve"> </w:t>
      </w:r>
      <w:hyperlink r:id="rId9" w:tooltip="View additional details of ACSSU150" w:history="1">
        <w:r w:rsidRPr="00F81EA6">
          <w:rPr>
            <w:rStyle w:val="Hyperlink"/>
            <w:rFonts w:eastAsia="Times New Roman" w:cs="Arial"/>
            <w:i/>
            <w:iCs/>
          </w:rPr>
          <w:t>(ACSSU150)</w:t>
        </w:r>
      </w:hyperlink>
    </w:p>
    <w:p w14:paraId="12BAAB7F" w14:textId="0732F318" w:rsidR="00AC42E9" w:rsidRPr="004E59E5" w:rsidRDefault="00AC42E9" w:rsidP="00F81EA6">
      <w:pPr>
        <w:pStyle w:val="BodyText"/>
        <w:rPr>
          <w:b/>
        </w:rPr>
      </w:pPr>
      <w:r w:rsidRPr="00AC42E9">
        <w:rPr>
          <w:b/>
        </w:rPr>
        <w:t>This Connected Learning Experience would be best completed after some prior teac</w:t>
      </w:r>
      <w:r w:rsidR="004E59E5">
        <w:rPr>
          <w:b/>
        </w:rPr>
        <w:t xml:space="preserve">hing on the topic of genetics. </w:t>
      </w:r>
      <w:r w:rsidRPr="00AC42E9">
        <w:rPr>
          <w:b/>
        </w:rPr>
        <w:t>For example, the concepts of trait, dominant and recessive are assumed in Investigation 1</w:t>
      </w:r>
      <w:r w:rsidR="004E59E5">
        <w:rPr>
          <w:b/>
        </w:rPr>
        <w:t>.</w:t>
      </w:r>
      <w:r w:rsidRPr="00AC42E9">
        <w:rPr>
          <w:b/>
        </w:rPr>
        <w:t xml:space="preserve"> </w:t>
      </w:r>
    </w:p>
    <w:p w14:paraId="72FA8215" w14:textId="77777777" w:rsidR="00175600" w:rsidRPr="0060359D" w:rsidRDefault="00175600" w:rsidP="00B566D3">
      <w:pPr>
        <w:pStyle w:val="Heading2"/>
      </w:pPr>
      <w:r w:rsidRPr="0060359D">
        <w:t>New concepts to be introduced</w:t>
      </w:r>
    </w:p>
    <w:p w14:paraId="5D1753C3" w14:textId="76256932" w:rsidR="00671CB1" w:rsidRDefault="00642CE4" w:rsidP="00642CE4">
      <w:pPr>
        <w:pStyle w:val="BodyText"/>
        <w:rPr>
          <w:spacing w:val="-2"/>
        </w:rPr>
      </w:pPr>
      <w:r w:rsidRPr="00206429">
        <w:rPr>
          <w:spacing w:val="-2"/>
        </w:rPr>
        <w:t xml:space="preserve">Students will be introduced to the term </w:t>
      </w:r>
      <w:r w:rsidR="00E6319E" w:rsidRPr="00206429">
        <w:rPr>
          <w:spacing w:val="-2"/>
        </w:rPr>
        <w:t>‘</w:t>
      </w:r>
      <w:r w:rsidRPr="00206429">
        <w:rPr>
          <w:spacing w:val="-2"/>
        </w:rPr>
        <w:t>genetics</w:t>
      </w:r>
      <w:r w:rsidR="00E6319E" w:rsidRPr="00206429">
        <w:rPr>
          <w:spacing w:val="-2"/>
        </w:rPr>
        <w:t>’</w:t>
      </w:r>
      <w:r w:rsidRPr="00206429">
        <w:rPr>
          <w:spacing w:val="-2"/>
        </w:rPr>
        <w:t xml:space="preserve"> and </w:t>
      </w:r>
      <w:r w:rsidR="00E60749" w:rsidRPr="00206429">
        <w:rPr>
          <w:spacing w:val="-2"/>
        </w:rPr>
        <w:t xml:space="preserve">will </w:t>
      </w:r>
      <w:r w:rsidRPr="00206429">
        <w:rPr>
          <w:spacing w:val="-2"/>
        </w:rPr>
        <w:t xml:space="preserve">investigate some </w:t>
      </w:r>
      <w:r w:rsidR="00E60749" w:rsidRPr="00206429">
        <w:rPr>
          <w:spacing w:val="-2"/>
        </w:rPr>
        <w:t xml:space="preserve">of the </w:t>
      </w:r>
      <w:r w:rsidRPr="00206429">
        <w:rPr>
          <w:spacing w:val="-2"/>
        </w:rPr>
        <w:t xml:space="preserve">features passed from parents to offspring. </w:t>
      </w:r>
      <w:r w:rsidR="00671CB1">
        <w:rPr>
          <w:spacing w:val="-2"/>
        </w:rPr>
        <w:t>They will describe the relationship between DNA, genes and chromosomes.</w:t>
      </w:r>
    </w:p>
    <w:p w14:paraId="0D54BAC3" w14:textId="06723B68" w:rsidR="00893430" w:rsidRDefault="00671CB1" w:rsidP="00642CE4">
      <w:pPr>
        <w:pStyle w:val="BodyText"/>
        <w:rPr>
          <w:spacing w:val="-2"/>
        </w:rPr>
      </w:pPr>
      <w:r>
        <w:rPr>
          <w:spacing w:val="-2"/>
        </w:rPr>
        <w:t>Students</w:t>
      </w:r>
      <w:r w:rsidR="00366A35">
        <w:rPr>
          <w:spacing w:val="-2"/>
        </w:rPr>
        <w:t xml:space="preserve"> will be introduced to the terms </w:t>
      </w:r>
      <w:r w:rsidR="004E59E5">
        <w:rPr>
          <w:spacing w:val="-2"/>
        </w:rPr>
        <w:t>‘</w:t>
      </w:r>
      <w:r w:rsidR="00366A35">
        <w:rPr>
          <w:spacing w:val="-2"/>
        </w:rPr>
        <w:t>phenotype</w:t>
      </w:r>
      <w:r w:rsidR="004E59E5">
        <w:rPr>
          <w:spacing w:val="-2"/>
        </w:rPr>
        <w:t>’</w:t>
      </w:r>
      <w:r w:rsidR="00366A35">
        <w:rPr>
          <w:spacing w:val="-2"/>
        </w:rPr>
        <w:t xml:space="preserve"> and </w:t>
      </w:r>
      <w:r w:rsidR="004E59E5">
        <w:rPr>
          <w:spacing w:val="-2"/>
        </w:rPr>
        <w:t>‘</w:t>
      </w:r>
      <w:r w:rsidR="00366A35">
        <w:rPr>
          <w:spacing w:val="-2"/>
        </w:rPr>
        <w:t>genotype</w:t>
      </w:r>
      <w:r w:rsidR="004E59E5">
        <w:rPr>
          <w:spacing w:val="-2"/>
        </w:rPr>
        <w:t>’</w:t>
      </w:r>
      <w:r w:rsidR="00366A35">
        <w:rPr>
          <w:spacing w:val="-2"/>
        </w:rPr>
        <w:t xml:space="preserve"> and consider the relationship between these two </w:t>
      </w:r>
      <w:r w:rsidR="00F51509">
        <w:rPr>
          <w:spacing w:val="-2"/>
        </w:rPr>
        <w:t xml:space="preserve">terms. </w:t>
      </w:r>
      <w:r w:rsidR="00D255A7">
        <w:rPr>
          <w:spacing w:val="-2"/>
        </w:rPr>
        <w:t>They</w:t>
      </w:r>
      <w:r w:rsidR="00F51509">
        <w:rPr>
          <w:spacing w:val="-2"/>
        </w:rPr>
        <w:t xml:space="preserve"> will consider how </w:t>
      </w:r>
      <w:r w:rsidR="006A3F18">
        <w:rPr>
          <w:spacing w:val="-2"/>
        </w:rPr>
        <w:t>both genes and the environment affect an organism’s phenotype.</w:t>
      </w:r>
    </w:p>
    <w:p w14:paraId="004FF747" w14:textId="765CF43E" w:rsidR="00893430" w:rsidRDefault="006A3F18" w:rsidP="00642CE4">
      <w:pPr>
        <w:pStyle w:val="BodyText"/>
        <w:rPr>
          <w:spacing w:val="-2"/>
        </w:rPr>
      </w:pPr>
      <w:r>
        <w:rPr>
          <w:spacing w:val="-2"/>
        </w:rPr>
        <w:lastRenderedPageBreak/>
        <w:t>Students</w:t>
      </w:r>
      <w:r w:rsidR="00642CE4" w:rsidRPr="00206429">
        <w:rPr>
          <w:spacing w:val="-2"/>
        </w:rPr>
        <w:t xml:space="preserve"> will learn</w:t>
      </w:r>
      <w:r w:rsidR="00B67364">
        <w:rPr>
          <w:spacing w:val="-2"/>
        </w:rPr>
        <w:t xml:space="preserve"> how different combinations </w:t>
      </w:r>
      <w:r w:rsidR="00893430">
        <w:rPr>
          <w:spacing w:val="-2"/>
        </w:rPr>
        <w:t xml:space="preserve">of </w:t>
      </w:r>
      <w:r w:rsidR="00F70FCD">
        <w:rPr>
          <w:spacing w:val="-2"/>
        </w:rPr>
        <w:t>genes</w:t>
      </w:r>
      <w:r w:rsidR="00B67364">
        <w:rPr>
          <w:spacing w:val="-2"/>
        </w:rPr>
        <w:t xml:space="preserve"> </w:t>
      </w:r>
      <w:r w:rsidR="00893430">
        <w:rPr>
          <w:spacing w:val="-2"/>
        </w:rPr>
        <w:t xml:space="preserve">are labelled </w:t>
      </w:r>
      <w:r w:rsidR="00B67364">
        <w:rPr>
          <w:spacing w:val="-2"/>
        </w:rPr>
        <w:t>heterozygous and homozygous</w:t>
      </w:r>
      <w:r w:rsidR="005C0FA3">
        <w:rPr>
          <w:spacing w:val="-2"/>
        </w:rPr>
        <w:t>. They</w:t>
      </w:r>
      <w:r w:rsidR="00893430">
        <w:rPr>
          <w:spacing w:val="-2"/>
        </w:rPr>
        <w:t xml:space="preserve"> will learn </w:t>
      </w:r>
      <w:r w:rsidR="00642CE4" w:rsidRPr="00206429">
        <w:rPr>
          <w:spacing w:val="-2"/>
        </w:rPr>
        <w:t xml:space="preserve">to predict offspring phenotypes and genotypes from single gene (dominant/recessive) crosses using Punnett square diagrams. </w:t>
      </w:r>
    </w:p>
    <w:p w14:paraId="29893C63" w14:textId="10F1F063" w:rsidR="00642CE4" w:rsidRPr="00206429" w:rsidRDefault="00642CE4" w:rsidP="00642CE4">
      <w:pPr>
        <w:pStyle w:val="BodyText"/>
        <w:rPr>
          <w:spacing w:val="-2"/>
        </w:rPr>
      </w:pPr>
      <w:r w:rsidRPr="00206429">
        <w:rPr>
          <w:spacing w:val="-2"/>
        </w:rPr>
        <w:t>In the investigation</w:t>
      </w:r>
      <w:r w:rsidR="00AC2C17" w:rsidRPr="00206429">
        <w:rPr>
          <w:spacing w:val="-2"/>
        </w:rPr>
        <w:t>,</w:t>
      </w:r>
      <w:r w:rsidRPr="00206429">
        <w:rPr>
          <w:spacing w:val="-2"/>
        </w:rPr>
        <w:t xml:space="preserve"> students will apply what they have learnt to predict the resultant offspring phenotypic and gen</w:t>
      </w:r>
      <w:r w:rsidR="00922ED6">
        <w:rPr>
          <w:spacing w:val="-2"/>
        </w:rPr>
        <w:t xml:space="preserve">otypic ratios of barley </w:t>
      </w:r>
      <w:r w:rsidRPr="00206429">
        <w:rPr>
          <w:spacing w:val="-2"/>
        </w:rPr>
        <w:t xml:space="preserve">seedlings resulting from a cross between two heterozygous parents. </w:t>
      </w:r>
    </w:p>
    <w:p w14:paraId="0C409F68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p w14:paraId="1EEB13C7" w14:textId="77777777" w:rsidR="0094228B" w:rsidRDefault="0094228B" w:rsidP="0094228B"/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A0296F" w:rsidRPr="00933933" w14:paraId="3DD17601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0A3DED71" w:rsidR="00A0296F" w:rsidRPr="00933933" w:rsidRDefault="00BB69F4" w:rsidP="00CC1C0E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t>B</w:t>
            </w:r>
            <w:r w:rsidRPr="009C5537">
              <w:t>eing dominant means the majority of the population express the trait</w:t>
            </w:r>
            <w:r w:rsidR="00CC1C0E"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53F28D90" w:rsidR="00A0296F" w:rsidRPr="00933933" w:rsidRDefault="00BB69F4" w:rsidP="00CC1C0E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9C5537">
              <w:t>How frequently a trait is observed in a population is not related to whether or no</w:t>
            </w:r>
            <w:r w:rsidR="00CC1C0E">
              <w:t>t it is dominant or recessive. Rather i</w:t>
            </w:r>
            <w:r w:rsidRPr="009C5537">
              <w:t>t is a reflection of how frequently the form of the gene responsible for ca</w:t>
            </w:r>
            <w:r w:rsidR="005C0FA3">
              <w:t>using a trait is found</w:t>
            </w:r>
            <w:r w:rsidRPr="009C5537">
              <w:t>. For example, polydactyly</w:t>
            </w:r>
            <w:r w:rsidR="005C0FA3">
              <w:t xml:space="preserve"> in humans</w:t>
            </w:r>
            <w:r w:rsidRPr="009C5537">
              <w:t>, the presence of extra fingers and/or toes, can be caused by a dominant mutation. However, polydactyly only occurs in less than 6 births in 1,000, depending on ethnic background. This means it is very rare for a person to have the gene mutation that causes polydactyly, even though it is dominant.</w:t>
            </w:r>
          </w:p>
        </w:tc>
      </w:tr>
      <w:tr w:rsidR="00A0296F" w:rsidRPr="00933933" w14:paraId="6EB3D9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08CE1E8" w14:textId="7641485B" w:rsidR="00412EE0" w:rsidRDefault="00BB69F4" w:rsidP="00CC1C0E">
            <w:pPr>
              <w:pStyle w:val="Tabletext"/>
            </w:pPr>
            <w:r>
              <w:t>T</w:t>
            </w:r>
            <w:r w:rsidRPr="009C5537">
              <w:t xml:space="preserve">he four outcomes predicted in a punnet square represent four offspring produced. </w:t>
            </w:r>
          </w:p>
          <w:p w14:paraId="27A8CF12" w14:textId="6B4B8255" w:rsidR="00A0296F" w:rsidRPr="00CC1C0E" w:rsidRDefault="00CC1C0E" w:rsidP="00CC1C0E">
            <w:pPr>
              <w:pStyle w:val="Tabletext"/>
              <w:ind w:left="147"/>
            </w:pPr>
            <w:r>
              <w:t>For example, i</w:t>
            </w:r>
            <w:r w:rsidR="00BB69F4" w:rsidRPr="009C5537">
              <w:t>f four offspring were produced then three would be green and one would be white</w:t>
            </w:r>
            <w:r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21C9CB0" w14:textId="417A5C0A" w:rsidR="00BB69F4" w:rsidRPr="00CC1C0E" w:rsidRDefault="00BB69F4" w:rsidP="00CC1C0E">
            <w:pPr>
              <w:pStyle w:val="Tabletext"/>
            </w:pPr>
            <w:r w:rsidRPr="009C5537">
              <w:t>The predicted outcomes of a cross represent the chance of each individual having the characteristic.</w:t>
            </w:r>
            <w:r w:rsidR="00CC1C0E">
              <w:t xml:space="preserve"> For example, t</w:t>
            </w:r>
            <w:r w:rsidRPr="009C5537">
              <w:t>here is a 75% chance that each of the offspring would be green</w:t>
            </w:r>
            <w:r w:rsidR="006344F2">
              <w:t>.</w:t>
            </w:r>
          </w:p>
        </w:tc>
      </w:tr>
    </w:tbl>
    <w:p w14:paraId="72F5BA2E" w14:textId="77777777" w:rsidR="002A3D6F" w:rsidRDefault="002A3D6F" w:rsidP="00B566D3">
      <w:pPr>
        <w:pStyle w:val="Heading2"/>
      </w:pPr>
      <w:r w:rsidRPr="0060359D">
        <w:t>Links to further information</w:t>
      </w:r>
    </w:p>
    <w:p w14:paraId="67C81B37" w14:textId="77777777" w:rsidR="00BB69F4" w:rsidRDefault="00BB69F4" w:rsidP="00BB69F4">
      <w:pPr>
        <w:pStyle w:val="BodyText"/>
      </w:pPr>
      <w:r>
        <w:t>Further background information can be found at:</w:t>
      </w:r>
    </w:p>
    <w:p w14:paraId="02C90DA3" w14:textId="5AEFA8A8" w:rsidR="00BB69F4" w:rsidRDefault="00BB69F4" w:rsidP="006344F2">
      <w:pPr>
        <w:pStyle w:val="BodyText"/>
      </w:pPr>
      <w:r>
        <w:t xml:space="preserve">‘Genetic diagrams and pedigree analysis’ BBC </w:t>
      </w:r>
      <w:r w:rsidR="00690089">
        <w:t>Bitesize –</w:t>
      </w:r>
      <w:r w:rsidR="006344F2">
        <w:t xml:space="preserve"> GCSE Biology website, </w:t>
      </w:r>
      <w:hyperlink r:id="rId10" w:history="1">
        <w:r w:rsidRPr="00414AC2">
          <w:rPr>
            <w:rStyle w:val="Hyperlink"/>
          </w:rPr>
          <w:t>http://www.bbc.co.uk/education/guides/z3g2pv4/revision/1</w:t>
        </w:r>
      </w:hyperlink>
      <w:r w:rsidR="006344F2">
        <w:t xml:space="preserve"> (Accessed July 2015</w:t>
      </w:r>
      <w:r>
        <w:t>)</w:t>
      </w:r>
    </w:p>
    <w:sectPr w:rsidR="00BB69F4" w:rsidSect="004571E6">
      <w:headerReference w:type="default" r:id="rId11"/>
      <w:footerReference w:type="even" r:id="rId12"/>
      <w:footerReference w:type="default" r:id="rId13"/>
      <w:pgSz w:w="11906" w:h="16838" w:code="9"/>
      <w:pgMar w:top="1276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04B6A7" w14:textId="77777777" w:rsidR="00A436AB" w:rsidRDefault="00A436AB" w:rsidP="00CC2DFF">
      <w:r>
        <w:separator/>
      </w:r>
    </w:p>
  </w:endnote>
  <w:endnote w:type="continuationSeparator" w:id="0">
    <w:p w14:paraId="529754E5" w14:textId="77777777" w:rsidR="00A436AB" w:rsidRDefault="00A436AB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4D9DE" w14:textId="77777777" w:rsidR="00A436AB" w:rsidRDefault="00A436AB" w:rsidP="00E607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485941" w14:textId="77777777" w:rsidR="00A436AB" w:rsidRDefault="00A436AB" w:rsidP="006859E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770FE2" w14:textId="77777777" w:rsidR="00A436AB" w:rsidRDefault="00A436AB" w:rsidP="00E607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62C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EFB4C8" w14:textId="77777777" w:rsidR="00A436AB" w:rsidRPr="00122351" w:rsidRDefault="00A436AB" w:rsidP="006859E4">
    <w:pPr>
      <w:pStyle w:val="Footertext"/>
      <w:spacing w:after="0"/>
      <w:ind w:right="360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D466FF" w14:textId="77777777" w:rsidR="00A436AB" w:rsidRDefault="00A436AB" w:rsidP="00CC2DFF">
      <w:r>
        <w:separator/>
      </w:r>
    </w:p>
  </w:footnote>
  <w:footnote w:type="continuationSeparator" w:id="0">
    <w:p w14:paraId="3B0989E1" w14:textId="77777777" w:rsidR="00A436AB" w:rsidRDefault="00A436AB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DCD0" w14:textId="3B03CE96" w:rsidR="00A436AB" w:rsidRDefault="00A436AB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 xml:space="preserve">Year 10 </w:t>
    </w:r>
    <w:r w:rsidRPr="00BB69F4">
      <w:rPr>
        <w:rFonts w:cs="Arial"/>
        <w:sz w:val="16"/>
        <w:szCs w:val="16"/>
      </w:rPr>
      <w:t xml:space="preserve">Biological </w:t>
    </w:r>
    <w:r>
      <w:rPr>
        <w:rFonts w:cs="Arial"/>
        <w:sz w:val="16"/>
        <w:szCs w:val="16"/>
      </w:rPr>
      <w:t>sciences</w:t>
    </w:r>
  </w:p>
  <w:p w14:paraId="762E667D" w14:textId="154AEFA0" w:rsidR="00A436AB" w:rsidRPr="00C52212" w:rsidRDefault="00A436AB" w:rsidP="00C52212">
    <w:pPr>
      <w:pStyle w:val="Header"/>
      <w:jc w:val="right"/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 w:rsidRPr="00BB69F4">
      <w:rPr>
        <w:rFonts w:cs="Arial"/>
        <w:sz w:val="16"/>
        <w:szCs w:val="16"/>
      </w:rPr>
      <w:t>Investigating patterns of inheritance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6C039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544083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28CDD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0C0F2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930B0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10A5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4E79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34657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5702F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20473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4DEA2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C143D9"/>
    <w:multiLevelType w:val="hybridMultilevel"/>
    <w:tmpl w:val="B6D0E41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42FBA"/>
    <w:multiLevelType w:val="hybridMultilevel"/>
    <w:tmpl w:val="0AE8D728"/>
    <w:lvl w:ilvl="0" w:tplc="0409000F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8"/>
  </w:num>
  <w:num w:numId="3">
    <w:abstractNumId w:val="21"/>
  </w:num>
  <w:num w:numId="4">
    <w:abstractNumId w:val="16"/>
  </w:num>
  <w:num w:numId="5">
    <w:abstractNumId w:val="13"/>
  </w:num>
  <w:num w:numId="6">
    <w:abstractNumId w:val="17"/>
  </w:num>
  <w:num w:numId="7">
    <w:abstractNumId w:val="14"/>
  </w:num>
  <w:num w:numId="8">
    <w:abstractNumId w:val="12"/>
  </w:num>
  <w:num w:numId="9">
    <w:abstractNumId w:val="20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4"/>
  </w:num>
  <w:num w:numId="23">
    <w:abstractNumId w:val="19"/>
  </w:num>
  <w:num w:numId="24">
    <w:abstractNumId w:val="22"/>
  </w:num>
  <w:num w:numId="25">
    <w:abstractNumId w:val="1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590"/>
    <w:rsid w:val="00007056"/>
    <w:rsid w:val="000241D3"/>
    <w:rsid w:val="00036CED"/>
    <w:rsid w:val="00045DA4"/>
    <w:rsid w:val="00052117"/>
    <w:rsid w:val="00061BAB"/>
    <w:rsid w:val="00072551"/>
    <w:rsid w:val="00091ED6"/>
    <w:rsid w:val="000D646A"/>
    <w:rsid w:val="000E7A56"/>
    <w:rsid w:val="000F3DCF"/>
    <w:rsid w:val="00122351"/>
    <w:rsid w:val="00137C72"/>
    <w:rsid w:val="00175600"/>
    <w:rsid w:val="00177FD4"/>
    <w:rsid w:val="00187377"/>
    <w:rsid w:val="001E0995"/>
    <w:rsid w:val="001F5C94"/>
    <w:rsid w:val="00204323"/>
    <w:rsid w:val="00206429"/>
    <w:rsid w:val="00207A3E"/>
    <w:rsid w:val="0026676E"/>
    <w:rsid w:val="00276D47"/>
    <w:rsid w:val="002A3D6F"/>
    <w:rsid w:val="002C04FC"/>
    <w:rsid w:val="002F179D"/>
    <w:rsid w:val="00305582"/>
    <w:rsid w:val="003163CA"/>
    <w:rsid w:val="00316462"/>
    <w:rsid w:val="00323C2C"/>
    <w:rsid w:val="003262C2"/>
    <w:rsid w:val="00326AD9"/>
    <w:rsid w:val="00326B1F"/>
    <w:rsid w:val="00327E59"/>
    <w:rsid w:val="00366A35"/>
    <w:rsid w:val="00381B5C"/>
    <w:rsid w:val="00385FE8"/>
    <w:rsid w:val="00387D1E"/>
    <w:rsid w:val="00395BAD"/>
    <w:rsid w:val="003E0F48"/>
    <w:rsid w:val="00403681"/>
    <w:rsid w:val="00412EE0"/>
    <w:rsid w:val="00440A86"/>
    <w:rsid w:val="004479D2"/>
    <w:rsid w:val="00451C17"/>
    <w:rsid w:val="00454E09"/>
    <w:rsid w:val="004571E6"/>
    <w:rsid w:val="0046487C"/>
    <w:rsid w:val="004900DC"/>
    <w:rsid w:val="004A1FC7"/>
    <w:rsid w:val="004A4D34"/>
    <w:rsid w:val="004B0590"/>
    <w:rsid w:val="004B062C"/>
    <w:rsid w:val="004E59E5"/>
    <w:rsid w:val="00512456"/>
    <w:rsid w:val="005262FC"/>
    <w:rsid w:val="00530172"/>
    <w:rsid w:val="00545679"/>
    <w:rsid w:val="005473B3"/>
    <w:rsid w:val="00575A63"/>
    <w:rsid w:val="00580065"/>
    <w:rsid w:val="00593950"/>
    <w:rsid w:val="005C0187"/>
    <w:rsid w:val="005C0FA3"/>
    <w:rsid w:val="00602C37"/>
    <w:rsid w:val="0060359D"/>
    <w:rsid w:val="006344F2"/>
    <w:rsid w:val="0063777C"/>
    <w:rsid w:val="00640084"/>
    <w:rsid w:val="00642CE4"/>
    <w:rsid w:val="006449B6"/>
    <w:rsid w:val="0066567A"/>
    <w:rsid w:val="00671CB1"/>
    <w:rsid w:val="006812C4"/>
    <w:rsid w:val="00681949"/>
    <w:rsid w:val="00684274"/>
    <w:rsid w:val="00685275"/>
    <w:rsid w:val="006859E4"/>
    <w:rsid w:val="00690089"/>
    <w:rsid w:val="0069756A"/>
    <w:rsid w:val="006A067A"/>
    <w:rsid w:val="006A2367"/>
    <w:rsid w:val="006A3F18"/>
    <w:rsid w:val="006A51AE"/>
    <w:rsid w:val="006D0E5F"/>
    <w:rsid w:val="006D24CE"/>
    <w:rsid w:val="00734D67"/>
    <w:rsid w:val="00754A66"/>
    <w:rsid w:val="007A68F8"/>
    <w:rsid w:val="007B2834"/>
    <w:rsid w:val="007B55BF"/>
    <w:rsid w:val="007E1C7D"/>
    <w:rsid w:val="007E3198"/>
    <w:rsid w:val="00803A77"/>
    <w:rsid w:val="00827F8A"/>
    <w:rsid w:val="00833674"/>
    <w:rsid w:val="008503C8"/>
    <w:rsid w:val="0085264C"/>
    <w:rsid w:val="00861F86"/>
    <w:rsid w:val="00893430"/>
    <w:rsid w:val="008A27CC"/>
    <w:rsid w:val="008A4B28"/>
    <w:rsid w:val="008A5114"/>
    <w:rsid w:val="008B2242"/>
    <w:rsid w:val="008D117D"/>
    <w:rsid w:val="008D3226"/>
    <w:rsid w:val="008E714B"/>
    <w:rsid w:val="008E7CE3"/>
    <w:rsid w:val="008F4836"/>
    <w:rsid w:val="008F7A75"/>
    <w:rsid w:val="00922ED6"/>
    <w:rsid w:val="009267C8"/>
    <w:rsid w:val="0094228B"/>
    <w:rsid w:val="009424D2"/>
    <w:rsid w:val="00963B17"/>
    <w:rsid w:val="00967E0E"/>
    <w:rsid w:val="0097251F"/>
    <w:rsid w:val="00987347"/>
    <w:rsid w:val="009C1AFD"/>
    <w:rsid w:val="009C61F2"/>
    <w:rsid w:val="009C6ACB"/>
    <w:rsid w:val="009C7EB5"/>
    <w:rsid w:val="009D1D60"/>
    <w:rsid w:val="009E14A3"/>
    <w:rsid w:val="00A0296F"/>
    <w:rsid w:val="00A242E8"/>
    <w:rsid w:val="00A436AB"/>
    <w:rsid w:val="00A44A35"/>
    <w:rsid w:val="00A622A2"/>
    <w:rsid w:val="00A869DE"/>
    <w:rsid w:val="00A94BB3"/>
    <w:rsid w:val="00AA576C"/>
    <w:rsid w:val="00AA6C28"/>
    <w:rsid w:val="00AA7506"/>
    <w:rsid w:val="00AB0BD2"/>
    <w:rsid w:val="00AB56B1"/>
    <w:rsid w:val="00AC2C17"/>
    <w:rsid w:val="00AC3440"/>
    <w:rsid w:val="00AC42E9"/>
    <w:rsid w:val="00B105E2"/>
    <w:rsid w:val="00B2043D"/>
    <w:rsid w:val="00B2065A"/>
    <w:rsid w:val="00B566D3"/>
    <w:rsid w:val="00B6473B"/>
    <w:rsid w:val="00B67364"/>
    <w:rsid w:val="00B80679"/>
    <w:rsid w:val="00B86CBB"/>
    <w:rsid w:val="00B94387"/>
    <w:rsid w:val="00BA38D0"/>
    <w:rsid w:val="00BB281B"/>
    <w:rsid w:val="00BB69F4"/>
    <w:rsid w:val="00C1443C"/>
    <w:rsid w:val="00C50344"/>
    <w:rsid w:val="00C52212"/>
    <w:rsid w:val="00C65918"/>
    <w:rsid w:val="00C85068"/>
    <w:rsid w:val="00C87CCC"/>
    <w:rsid w:val="00C91936"/>
    <w:rsid w:val="00CA3C16"/>
    <w:rsid w:val="00CB1172"/>
    <w:rsid w:val="00CB3392"/>
    <w:rsid w:val="00CC1C0E"/>
    <w:rsid w:val="00CC2DFF"/>
    <w:rsid w:val="00CE05EB"/>
    <w:rsid w:val="00D0685C"/>
    <w:rsid w:val="00D20F16"/>
    <w:rsid w:val="00D255A7"/>
    <w:rsid w:val="00D256E3"/>
    <w:rsid w:val="00D50C34"/>
    <w:rsid w:val="00D8375B"/>
    <w:rsid w:val="00D83C66"/>
    <w:rsid w:val="00DA6B2B"/>
    <w:rsid w:val="00DB09AB"/>
    <w:rsid w:val="00DE4951"/>
    <w:rsid w:val="00E00A72"/>
    <w:rsid w:val="00E06718"/>
    <w:rsid w:val="00E33BE1"/>
    <w:rsid w:val="00E3548D"/>
    <w:rsid w:val="00E5241E"/>
    <w:rsid w:val="00E563CA"/>
    <w:rsid w:val="00E60749"/>
    <w:rsid w:val="00E6319E"/>
    <w:rsid w:val="00E819F0"/>
    <w:rsid w:val="00EC1B0B"/>
    <w:rsid w:val="00EE62DC"/>
    <w:rsid w:val="00EF15C5"/>
    <w:rsid w:val="00EF295C"/>
    <w:rsid w:val="00F17022"/>
    <w:rsid w:val="00F17CD7"/>
    <w:rsid w:val="00F51509"/>
    <w:rsid w:val="00F70FCD"/>
    <w:rsid w:val="00F761B5"/>
    <w:rsid w:val="00F80FEF"/>
    <w:rsid w:val="00F81EA6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A2F9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  <w:style w:type="paragraph" w:customStyle="1" w:styleId="Tabletext">
    <w:name w:val="Table text"/>
    <w:basedOn w:val="Normal"/>
    <w:qFormat/>
    <w:rsid w:val="00CC1C0E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6859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26676E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AU"/>
    </w:rPr>
  </w:style>
  <w:style w:type="paragraph" w:styleId="ListNumber">
    <w:name w:val="List Number"/>
    <w:basedOn w:val="Normal"/>
    <w:uiPriority w:val="99"/>
    <w:unhideWhenUsed/>
    <w:rsid w:val="00BB69F4"/>
    <w:pPr>
      <w:numPr>
        <w:numId w:val="24"/>
      </w:numPr>
      <w:spacing w:before="240" w:after="60" w:line="276" w:lineRule="auto"/>
      <w:contextualSpacing/>
    </w:pPr>
    <w:rPr>
      <w:szCs w:val="22"/>
      <w:lang w:eastAsia="en-AU"/>
    </w:rPr>
  </w:style>
  <w:style w:type="paragraph" w:customStyle="1" w:styleId="Tabletext">
    <w:name w:val="Table text"/>
    <w:basedOn w:val="Normal"/>
    <w:qFormat/>
    <w:rsid w:val="00CC1C0E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685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resource/3199/investigating-patterns-inheritance-cle" TargetMode="External"/><Relationship Id="rId9" Type="http://schemas.openxmlformats.org/officeDocument/2006/relationships/hyperlink" Target="http://www.australiancurriculum.edu.au/Curriculum/ContentDescription/ACSSU150" TargetMode="External"/><Relationship Id="rId10" Type="http://schemas.openxmlformats.org/officeDocument/2006/relationships/hyperlink" Target="http://www.bbc.co.uk/education/guides/z3g2pv4/revision/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624</Words>
  <Characters>3558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Phillip Berrie</cp:lastModifiedBy>
  <cp:revision>6</cp:revision>
  <dcterms:created xsi:type="dcterms:W3CDTF">2015-09-15T23:26:00Z</dcterms:created>
  <dcterms:modified xsi:type="dcterms:W3CDTF">2015-09-23T23:28:00Z</dcterms:modified>
</cp:coreProperties>
</file>