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BA1E8" w14:textId="516FD369" w:rsidR="00C50344" w:rsidRPr="00454E09" w:rsidRDefault="000B2FF7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>
        <w:rPr>
          <w:i/>
        </w:rPr>
        <w:t>Biodiversity study</w:t>
      </w:r>
      <w:r w:rsidR="006F52DC">
        <w:t xml:space="preserve">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3B6FC8DE" w14:textId="77777777" w:rsidR="00C50344" w:rsidRPr="00C50344" w:rsidRDefault="00C50344" w:rsidP="00C50344"/>
    <w:p w14:paraId="4DBC3664" w14:textId="3C34602A" w:rsidR="00E3017B" w:rsidRPr="006F52DC" w:rsidRDefault="0029447E" w:rsidP="00454E09">
      <w:pPr>
        <w:pStyle w:val="BodyText"/>
        <w:rPr>
          <w:lang w:eastAsia="en-AU"/>
        </w:rPr>
      </w:pPr>
      <w:r w:rsidRPr="0029447E">
        <w:rPr>
          <w:b/>
        </w:rPr>
        <w:t>In this investigation, how the physical conditions of an environment affect the growth and survival of living things and biodiversity of the environment are investigated in the context of a comparative study of two local sites within a school.</w:t>
      </w:r>
    </w:p>
    <w:p w14:paraId="31D47470" w14:textId="4F6CFA24" w:rsidR="003163CA" w:rsidRPr="0029447E" w:rsidRDefault="0029447E" w:rsidP="006F52DC">
      <w:pPr>
        <w:pStyle w:val="Heading2"/>
        <w:rPr>
          <w:color w:val="0000FF"/>
        </w:rPr>
      </w:pPr>
      <w:hyperlink r:id="rId8" w:history="1">
        <w:r w:rsidR="006A2367" w:rsidRPr="0029447E">
          <w:rPr>
            <w:rStyle w:val="Hyperlink"/>
          </w:rPr>
          <w:t>Australian Curriculum</w:t>
        </w:r>
        <w:r w:rsidR="00276D47" w:rsidRPr="0029447E">
          <w:rPr>
            <w:rStyle w:val="Hyperlink"/>
          </w:rPr>
          <w:t>: Science</w:t>
        </w:r>
        <w:r w:rsidR="006A2367" w:rsidRPr="0029447E">
          <w:rPr>
            <w:rStyle w:val="Hyperlink"/>
          </w:rPr>
          <w:t xml:space="preserve"> links</w:t>
        </w:r>
      </w:hyperlink>
    </w:p>
    <w:p w14:paraId="60C61C51" w14:textId="77777777" w:rsidR="0066567A" w:rsidRPr="00542786" w:rsidRDefault="00734D67" w:rsidP="00B566D3">
      <w:pPr>
        <w:pStyle w:val="Heading2"/>
      </w:pPr>
      <w:r w:rsidRPr="00542786">
        <w:t>Learning intentions</w:t>
      </w:r>
    </w:p>
    <w:p w14:paraId="0936CE03" w14:textId="77777777" w:rsidR="00684274" w:rsidRPr="00542786" w:rsidRDefault="00684274" w:rsidP="006F52DC">
      <w:pPr>
        <w:pStyle w:val="BodyText"/>
      </w:pPr>
      <w:r w:rsidRPr="00542786">
        <w:t>Students will be able to:</w:t>
      </w:r>
      <w:bookmarkStart w:id="0" w:name="_GoBack"/>
      <w:bookmarkEnd w:id="0"/>
    </w:p>
    <w:p w14:paraId="0E86D95C" w14:textId="528A4FE7" w:rsidR="00684274" w:rsidRPr="00542786" w:rsidRDefault="006F52DC" w:rsidP="006F52DC">
      <w:pPr>
        <w:pStyle w:val="ListBullet"/>
      </w:pPr>
      <w:proofErr w:type="gramStart"/>
      <w:r>
        <w:t>i</w:t>
      </w:r>
      <w:r w:rsidR="00C55A82" w:rsidRPr="00542786">
        <w:t>dentify</w:t>
      </w:r>
      <w:proofErr w:type="gramEnd"/>
      <w:r w:rsidR="00C55A82" w:rsidRPr="00542786">
        <w:t xml:space="preserve"> a range of habitats</w:t>
      </w:r>
    </w:p>
    <w:p w14:paraId="0D7EC1AB" w14:textId="6516ADF6" w:rsidR="00C55A82" w:rsidRPr="00542786" w:rsidRDefault="006F52DC" w:rsidP="006F52DC">
      <w:pPr>
        <w:pStyle w:val="ListBullet"/>
      </w:pPr>
      <w:proofErr w:type="gramStart"/>
      <w:r>
        <w:t>m</w:t>
      </w:r>
      <w:r w:rsidR="00C55A82" w:rsidRPr="00542786">
        <w:t>ake</w:t>
      </w:r>
      <w:proofErr w:type="gramEnd"/>
      <w:r w:rsidR="00C55A82" w:rsidRPr="00542786">
        <w:t xml:space="preserve"> predictions about biodiversity of habitats in their local area/school grounds</w:t>
      </w:r>
    </w:p>
    <w:p w14:paraId="18A44695" w14:textId="01D7970B" w:rsidR="00C55A82" w:rsidRPr="00542786" w:rsidRDefault="006F52DC" w:rsidP="006F52DC">
      <w:pPr>
        <w:pStyle w:val="ListBullet"/>
      </w:pPr>
      <w:proofErr w:type="gramStart"/>
      <w:r>
        <w:t>m</w:t>
      </w:r>
      <w:r w:rsidR="00C55A82" w:rsidRPr="00542786">
        <w:t>easure</w:t>
      </w:r>
      <w:proofErr w:type="gramEnd"/>
      <w:r w:rsidR="00C55A82" w:rsidRPr="00542786">
        <w:t xml:space="preserve"> the physical </w:t>
      </w:r>
      <w:r w:rsidR="00E17C66">
        <w:t>factors</w:t>
      </w:r>
      <w:r w:rsidR="00E17C66" w:rsidRPr="00542786">
        <w:t xml:space="preserve"> </w:t>
      </w:r>
      <w:r w:rsidR="00C55A82" w:rsidRPr="00542786">
        <w:t>of a habitat</w:t>
      </w:r>
    </w:p>
    <w:p w14:paraId="5CAF8EFC" w14:textId="6980E21C" w:rsidR="00C55A82" w:rsidRPr="00542786" w:rsidRDefault="006F52DC" w:rsidP="006F52DC">
      <w:pPr>
        <w:pStyle w:val="ListBullet"/>
      </w:pPr>
      <w:proofErr w:type="gramStart"/>
      <w:r>
        <w:t>c</w:t>
      </w:r>
      <w:r w:rsidR="00C55A82" w:rsidRPr="00542786">
        <w:t>ollect</w:t>
      </w:r>
      <w:proofErr w:type="gramEnd"/>
      <w:r w:rsidR="00C55A82" w:rsidRPr="00542786">
        <w:t xml:space="preserve"> and record data from a habitat</w:t>
      </w:r>
    </w:p>
    <w:p w14:paraId="7CE4610C" w14:textId="14E3BDD0" w:rsidR="00C55A82" w:rsidRPr="00542786" w:rsidRDefault="006F52DC" w:rsidP="006F52DC">
      <w:pPr>
        <w:pStyle w:val="ListBullet"/>
      </w:pPr>
      <w:proofErr w:type="gramStart"/>
      <w:r>
        <w:t>c</w:t>
      </w:r>
      <w:r w:rsidR="00C55A82" w:rsidRPr="00542786">
        <w:t>onstruct</w:t>
      </w:r>
      <w:proofErr w:type="gramEnd"/>
      <w:r w:rsidR="00C55A82" w:rsidRPr="00542786">
        <w:t xml:space="preserve"> representations of a habitat</w:t>
      </w:r>
    </w:p>
    <w:p w14:paraId="294AB796" w14:textId="0CCF1283" w:rsidR="00C55A82" w:rsidRPr="00542786" w:rsidRDefault="006F52DC" w:rsidP="006F52DC">
      <w:pPr>
        <w:pStyle w:val="ListBullet"/>
      </w:pPr>
      <w:proofErr w:type="gramStart"/>
      <w:r>
        <w:t>a</w:t>
      </w:r>
      <w:r w:rsidR="00C55A82" w:rsidRPr="00542786">
        <w:t>nalyse</w:t>
      </w:r>
      <w:proofErr w:type="gramEnd"/>
      <w:r w:rsidR="00C55A82" w:rsidRPr="00542786">
        <w:t xml:space="preserve"> findings from data collection</w:t>
      </w:r>
    </w:p>
    <w:p w14:paraId="0B0226C9" w14:textId="46CA3B24" w:rsidR="0012012A" w:rsidRPr="00542786" w:rsidRDefault="006F52DC" w:rsidP="006F52DC">
      <w:pPr>
        <w:pStyle w:val="ListBullet"/>
      </w:pPr>
      <w:proofErr w:type="gramStart"/>
      <w:r>
        <w:t>i</w:t>
      </w:r>
      <w:r w:rsidR="00C55A82" w:rsidRPr="00542786">
        <w:t>nfer</w:t>
      </w:r>
      <w:proofErr w:type="gramEnd"/>
      <w:r w:rsidR="00C55A82" w:rsidRPr="00542786">
        <w:t xml:space="preserve"> how the physical </w:t>
      </w:r>
      <w:r w:rsidR="00E17C66">
        <w:t>factors</w:t>
      </w:r>
      <w:r w:rsidR="00E17C66" w:rsidRPr="00542786">
        <w:t xml:space="preserve"> </w:t>
      </w:r>
      <w:r w:rsidR="00C55A82" w:rsidRPr="00542786">
        <w:t>of a habitat affect the survival of the living things within that habitat</w:t>
      </w:r>
      <w:r w:rsidR="0079718F" w:rsidRPr="00542786">
        <w:t xml:space="preserve"> (cause-and-effect relationships)</w:t>
      </w:r>
    </w:p>
    <w:p w14:paraId="2BB0B3E8" w14:textId="02D30658" w:rsidR="00C55A82" w:rsidRPr="00542786" w:rsidRDefault="006F52DC" w:rsidP="006F52DC">
      <w:pPr>
        <w:pStyle w:val="ListBullet"/>
      </w:pPr>
      <w:proofErr w:type="gramStart"/>
      <w:r>
        <w:t>m</w:t>
      </w:r>
      <w:r w:rsidR="00C55A82" w:rsidRPr="00542786">
        <w:t>ake</w:t>
      </w:r>
      <w:proofErr w:type="gramEnd"/>
      <w:r w:rsidR="00C55A82" w:rsidRPr="00542786">
        <w:t xml:space="preserve"> conclusions about the health of a habitat</w:t>
      </w:r>
    </w:p>
    <w:p w14:paraId="06FB661A" w14:textId="5BCC39FB" w:rsidR="00C55A82" w:rsidRPr="00542786" w:rsidRDefault="006F52DC" w:rsidP="006F52DC">
      <w:pPr>
        <w:pStyle w:val="ListBullet"/>
      </w:pPr>
      <w:proofErr w:type="gramStart"/>
      <w:r>
        <w:t>c</w:t>
      </w:r>
      <w:r w:rsidR="00C55A82" w:rsidRPr="00542786">
        <w:t>omm</w:t>
      </w:r>
      <w:r w:rsidR="0066250B">
        <w:t>unicate</w:t>
      </w:r>
      <w:proofErr w:type="gramEnd"/>
      <w:r w:rsidR="0066250B">
        <w:t xml:space="preserve"> their ideas and </w:t>
      </w:r>
      <w:r w:rsidR="0066250B" w:rsidRPr="00542786">
        <w:t>findings</w:t>
      </w:r>
      <w:r w:rsidR="0066250B">
        <w:t xml:space="preserve"> using scientific language and representations.</w:t>
      </w:r>
    </w:p>
    <w:p w14:paraId="3019043D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4AC46D21" w14:textId="57C8B28E" w:rsidR="00734D67" w:rsidRPr="004900DC" w:rsidRDefault="00207A3E" w:rsidP="004900DC">
      <w:pPr>
        <w:pStyle w:val="BodyText"/>
      </w:pPr>
      <w:r w:rsidRPr="00207A3E">
        <w:t>The time need</w:t>
      </w:r>
      <w:r w:rsidR="00FE3009">
        <w:t>ed</w:t>
      </w:r>
      <w:r w:rsidRPr="00207A3E">
        <w:t xml:space="preserve"> to complete the </w:t>
      </w:r>
      <w:r w:rsidR="00712B9D">
        <w:rPr>
          <w:i/>
        </w:rPr>
        <w:t>B</w:t>
      </w:r>
      <w:r w:rsidR="00A1635C" w:rsidRPr="007D4865">
        <w:rPr>
          <w:i/>
        </w:rPr>
        <w:t>iodiversity study</w:t>
      </w:r>
      <w:r w:rsidRPr="00207A3E">
        <w:t xml:space="preserve"> </w:t>
      </w:r>
      <w:r w:rsidR="00712B9D">
        <w:t xml:space="preserve">CLE </w:t>
      </w:r>
      <w:r w:rsidRPr="00207A3E">
        <w:t xml:space="preserve">will depend on the depth of the prior knowledge of students, the time to perform the </w:t>
      </w:r>
      <w:r w:rsidR="00712B9D">
        <w:t>six</w:t>
      </w:r>
      <w:r w:rsidR="00FE3009">
        <w:t xml:space="preserve"> investigations—</w:t>
      </w:r>
      <w:r w:rsidR="00A1635C">
        <w:t xml:space="preserve">including the introductory activity </w:t>
      </w:r>
      <w:r w:rsidR="00712B9D">
        <w:t>‘</w:t>
      </w:r>
      <w:r w:rsidR="002441F5" w:rsidRPr="00712B9D">
        <w:t>Biodiversity assessments</w:t>
      </w:r>
      <w:r w:rsidR="00712B9D">
        <w:t>’</w:t>
      </w:r>
      <w:r w:rsidR="002441F5">
        <w:t xml:space="preserve"> </w:t>
      </w:r>
      <w:r w:rsidR="00A1635C">
        <w:t xml:space="preserve">and the optional activity </w:t>
      </w:r>
      <w:r w:rsidR="007D4865">
        <w:t xml:space="preserve">on </w:t>
      </w:r>
      <w:r w:rsidR="00712B9D">
        <w:t>‘</w:t>
      </w:r>
      <w:r w:rsidR="007D4865" w:rsidRPr="00712B9D">
        <w:t>Trophic levels and pyramid of numbers</w:t>
      </w:r>
      <w:r w:rsidR="00712B9D">
        <w:t>’</w:t>
      </w:r>
      <w:r w:rsidR="007D4865">
        <w:t xml:space="preserve"> a</w:t>
      </w:r>
      <w:r w:rsidRPr="00207A3E">
        <w:t>nd follow up with any further extension activities.</w:t>
      </w:r>
      <w:r w:rsidR="00712B9D">
        <w:t xml:space="preserve"> </w:t>
      </w:r>
      <w:r w:rsidRPr="00207A3E">
        <w:t xml:space="preserve">Allow </w:t>
      </w:r>
      <w:r w:rsidR="00712B9D">
        <w:t>7</w:t>
      </w:r>
      <w:r w:rsidR="00A1635C">
        <w:t>–</w:t>
      </w:r>
      <w:r w:rsidR="007D4865">
        <w:t>10</w:t>
      </w:r>
      <w:r w:rsidR="00A1635C">
        <w:t xml:space="preserve"> hours</w:t>
      </w:r>
      <w:r w:rsidR="00712B9D">
        <w:t>.</w:t>
      </w:r>
    </w:p>
    <w:p w14:paraId="6C9B6413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59F85979" w14:textId="0D16FC27" w:rsidR="00D4249D" w:rsidRPr="000B2FF7" w:rsidRDefault="00D4249D" w:rsidP="00BC249D">
      <w:pPr>
        <w:pStyle w:val="BodyText"/>
        <w:rPr>
          <w:lang w:val="en" w:eastAsia="en-AU"/>
        </w:rPr>
      </w:pPr>
      <w:r w:rsidRPr="000B2FF7">
        <w:rPr>
          <w:lang w:val="en" w:eastAsia="en-AU"/>
        </w:rPr>
        <w:t>Science / Year 5 / Sc</w:t>
      </w:r>
      <w:r w:rsidR="00712B9D">
        <w:rPr>
          <w:lang w:val="en" w:eastAsia="en-AU"/>
        </w:rPr>
        <w:t xml:space="preserve">ience Understanding / </w:t>
      </w:r>
      <w:r w:rsidR="00016FF3">
        <w:rPr>
          <w:lang w:val="en" w:eastAsia="en-AU"/>
        </w:rPr>
        <w:t xml:space="preserve">Biological  </w:t>
      </w:r>
      <w:r w:rsidR="00712B9D">
        <w:rPr>
          <w:lang w:val="en" w:eastAsia="en-AU"/>
        </w:rPr>
        <w:t>s</w:t>
      </w:r>
      <w:r w:rsidRPr="000B2FF7">
        <w:rPr>
          <w:lang w:val="en" w:eastAsia="en-AU"/>
        </w:rPr>
        <w:t>ciences</w:t>
      </w:r>
    </w:p>
    <w:p w14:paraId="278D4B67" w14:textId="77777777" w:rsidR="00D4249D" w:rsidRPr="000B2FF7" w:rsidRDefault="00D4249D" w:rsidP="00BC249D">
      <w:pPr>
        <w:pStyle w:val="BodyText"/>
        <w:rPr>
          <w:lang w:val="en" w:eastAsia="en-AU"/>
        </w:rPr>
      </w:pPr>
      <w:r w:rsidRPr="000B2FF7">
        <w:rPr>
          <w:lang w:val="en" w:eastAsia="en-AU"/>
        </w:rPr>
        <w:t xml:space="preserve">Content description </w:t>
      </w:r>
    </w:p>
    <w:p w14:paraId="78D5D0EA" w14:textId="790714A9" w:rsidR="00D4249D" w:rsidRPr="00BE3ED0" w:rsidRDefault="00D4249D" w:rsidP="00BE3ED0">
      <w:pPr>
        <w:pStyle w:val="BodyText"/>
        <w:rPr>
          <w:i/>
        </w:rPr>
      </w:pPr>
      <w:r w:rsidRPr="000B2FF7">
        <w:rPr>
          <w:i/>
        </w:rPr>
        <w:t xml:space="preserve">Living things have structural features and adaptations that help them to survive in their </w:t>
      </w:r>
      <w:hyperlink r:id="rId9" w:tooltip="Display the glossary entry for environment" w:history="1">
        <w:r w:rsidRPr="000B2FF7">
          <w:rPr>
            <w:i/>
          </w:rPr>
          <w:t>environment</w:t>
        </w:r>
      </w:hyperlink>
      <w:r w:rsidRPr="00E75107">
        <w:t> </w:t>
      </w:r>
      <w:hyperlink r:id="rId10" w:tooltip="View additional details of ACSSU043" w:history="1">
        <w:r w:rsidRPr="00E75107">
          <w:rPr>
            <w:rFonts w:eastAsiaTheme="majorEastAsia" w:cstheme="majorBidi"/>
            <w:i/>
            <w:iCs/>
            <w:color w:val="0000FF"/>
            <w:lang w:val="en-US"/>
          </w:rPr>
          <w:t>(</w:t>
        </w:r>
        <w:r w:rsidRPr="00BE3ED0">
          <w:rPr>
            <w:rFonts w:eastAsiaTheme="majorEastAsia" w:cstheme="majorBidi"/>
            <w:i/>
            <w:iCs/>
            <w:color w:val="0000FF"/>
            <w:u w:val="single"/>
            <w:lang w:val="en-US"/>
          </w:rPr>
          <w:t>ACSSU043</w:t>
        </w:r>
        <w:r w:rsidRPr="00BE3ED0">
          <w:rPr>
            <w:rFonts w:eastAsiaTheme="majorEastAsia" w:cstheme="majorBidi"/>
            <w:i/>
            <w:iCs/>
            <w:color w:val="0000FF"/>
            <w:lang w:val="en-US"/>
          </w:rPr>
          <w:t>)</w:t>
        </w:r>
      </w:hyperlink>
    </w:p>
    <w:p w14:paraId="2C6D2287" w14:textId="526474F8" w:rsidR="006E3AFC" w:rsidRDefault="00BE3ED0" w:rsidP="00E75107">
      <w:pPr>
        <w:pStyle w:val="BodyText"/>
      </w:pPr>
      <w:r>
        <w:t>The Biodiversity study</w:t>
      </w:r>
      <w:r w:rsidR="00D4249D" w:rsidRPr="00542786">
        <w:t xml:space="preserve"> </w:t>
      </w:r>
      <w:r w:rsidR="00542786">
        <w:t>CLE</w:t>
      </w:r>
      <w:r w:rsidR="00D4249D" w:rsidRPr="00542786">
        <w:t xml:space="preserve"> builds on student’s knowledge of adaptatio</w:t>
      </w:r>
      <w:r w:rsidR="00A9579C">
        <w:t xml:space="preserve">ns of living things from Year 5: </w:t>
      </w:r>
    </w:p>
    <w:p w14:paraId="67832D3E" w14:textId="51FDA3DF" w:rsidR="00D4249D" w:rsidRPr="00E75107" w:rsidRDefault="00D4249D" w:rsidP="00E75107">
      <w:pPr>
        <w:pStyle w:val="BodyText"/>
        <w:rPr>
          <w:i/>
        </w:rPr>
      </w:pPr>
      <w:r w:rsidRPr="006E3AFC">
        <w:rPr>
          <w:i/>
        </w:rPr>
        <w:t xml:space="preserve">Living things have structural features and adaptations that help them to survive in their </w:t>
      </w:r>
      <w:hyperlink r:id="rId11" w:tooltip="Display the glossary entry for environment" w:history="1">
        <w:r w:rsidRPr="006E3AFC">
          <w:rPr>
            <w:rFonts w:cs="Arial"/>
            <w:i/>
          </w:rPr>
          <w:t>environment</w:t>
        </w:r>
      </w:hyperlink>
      <w:r w:rsidRPr="00E75107">
        <w:rPr>
          <w:rFonts w:cs="Arial"/>
        </w:rPr>
        <w:t> </w:t>
      </w:r>
      <w:hyperlink r:id="rId12" w:tooltip="View additional details of ACSSU043" w:history="1">
        <w:r w:rsidRPr="00E75107">
          <w:rPr>
            <w:i/>
            <w:color w:val="0000FF"/>
          </w:rPr>
          <w:t>(</w:t>
        </w:r>
        <w:r w:rsidRPr="00E75107">
          <w:rPr>
            <w:i/>
            <w:color w:val="0000FF"/>
            <w:u w:val="single"/>
          </w:rPr>
          <w:t>ACSSU043</w:t>
        </w:r>
        <w:r w:rsidRPr="00E75107">
          <w:rPr>
            <w:i/>
            <w:color w:val="0000FF"/>
          </w:rPr>
          <w:t>)</w:t>
        </w:r>
      </w:hyperlink>
    </w:p>
    <w:p w14:paraId="2AE7053A" w14:textId="0173CD6F" w:rsidR="007A4D29" w:rsidRDefault="00D4249D" w:rsidP="008419B4">
      <w:pPr>
        <w:pStyle w:val="BodyText"/>
      </w:pPr>
      <w:r w:rsidRPr="00542786">
        <w:t xml:space="preserve">For </w:t>
      </w:r>
      <w:r w:rsidR="00A9579C">
        <w:t xml:space="preserve">further </w:t>
      </w:r>
      <w:r w:rsidRPr="00542786">
        <w:t xml:space="preserve">background information related to adaptations of living things, refer to resource: </w:t>
      </w:r>
      <w:r w:rsidRPr="00FE3009">
        <w:t>Background information Year 5–6, unit 2: Survival</w:t>
      </w:r>
      <w:r w:rsidRPr="00542786">
        <w:rPr>
          <w:i/>
        </w:rPr>
        <w:t xml:space="preserve"> </w:t>
      </w:r>
      <w:r w:rsidRPr="00542786">
        <w:t xml:space="preserve">on the ASTA </w:t>
      </w:r>
      <w:proofErr w:type="spellStart"/>
      <w:r w:rsidRPr="00542786">
        <w:t>ScienceWeb</w:t>
      </w:r>
      <w:proofErr w:type="spellEnd"/>
      <w:r w:rsidRPr="00542786">
        <w:t xml:space="preserve"> Australia digital resource website. </w:t>
      </w:r>
      <w:hyperlink r:id="rId13" w:history="1">
        <w:r w:rsidR="00FE3009" w:rsidRPr="00FE3009">
          <w:rPr>
            <w:rStyle w:val="Hyperlink"/>
          </w:rPr>
          <w:t>http://scienceweb.asta.edu.au/verve/_resources/asta_4-2-1_bi_survival_yr5-6_v5-2.pdf</w:t>
        </w:r>
      </w:hyperlink>
    </w:p>
    <w:p w14:paraId="2179E056" w14:textId="7784773C" w:rsidR="00D4249D" w:rsidRPr="00542786" w:rsidRDefault="008419B4" w:rsidP="008419B4">
      <w:pPr>
        <w:pStyle w:val="BodyText"/>
      </w:pPr>
      <w:r>
        <w:t xml:space="preserve">The following </w:t>
      </w:r>
      <w:proofErr w:type="spellStart"/>
      <w:r>
        <w:t>PrimaryConnections</w:t>
      </w:r>
      <w:proofErr w:type="spellEnd"/>
      <w:r>
        <w:t xml:space="preserve"> units provide</w:t>
      </w:r>
      <w:r w:rsidR="00D4249D" w:rsidRPr="00542786">
        <w:t xml:space="preserve"> relevant background information and sample activities aligned with the relevant prior curriculum</w:t>
      </w:r>
      <w:r>
        <w:t>.</w:t>
      </w:r>
    </w:p>
    <w:p w14:paraId="4A264A6F" w14:textId="77777777" w:rsidR="007A4D29" w:rsidRDefault="007A4D29" w:rsidP="008419B4">
      <w:pPr>
        <w:pStyle w:val="ListBullet"/>
        <w:rPr>
          <w:lang w:eastAsia="en-AU"/>
        </w:rPr>
      </w:pPr>
      <w:r w:rsidRPr="00542786">
        <w:rPr>
          <w:lang w:eastAsia="en-AU"/>
        </w:rPr>
        <w:t xml:space="preserve">Year 3/4 </w:t>
      </w:r>
    </w:p>
    <w:p w14:paraId="6F73AB8B" w14:textId="77777777" w:rsidR="007A4D29" w:rsidRPr="007A4D29" w:rsidRDefault="007A4D29" w:rsidP="007E7DE7">
      <w:pPr>
        <w:pStyle w:val="BodyText"/>
        <w:ind w:left="357"/>
        <w:rPr>
          <w:lang w:eastAsia="en-AU"/>
        </w:rPr>
      </w:pPr>
      <w:r w:rsidRPr="007A4D29">
        <w:rPr>
          <w:lang w:eastAsia="en-AU"/>
        </w:rPr>
        <w:t xml:space="preserve">This unit focuses on students being able to distinguish between living and non-living things and how to classify living things according to their observable features. </w:t>
      </w:r>
    </w:p>
    <w:p w14:paraId="02CF58D2" w14:textId="40710639" w:rsidR="007A4D29" w:rsidRPr="00542786" w:rsidRDefault="007A4D29" w:rsidP="007E7DE7">
      <w:pPr>
        <w:pStyle w:val="BodyText"/>
        <w:ind w:left="357"/>
        <w:rPr>
          <w:lang w:eastAsia="en-AU"/>
        </w:rPr>
      </w:pPr>
      <w:proofErr w:type="gramStart"/>
      <w:r>
        <w:rPr>
          <w:lang w:eastAsia="en-AU"/>
        </w:rPr>
        <w:lastRenderedPageBreak/>
        <w:t>Australian Academy of Science</w:t>
      </w:r>
      <w:r w:rsidR="007E7DE7">
        <w:rPr>
          <w:lang w:eastAsia="en-AU"/>
        </w:rPr>
        <w:t>,</w:t>
      </w:r>
      <w:r w:rsidR="007E7DE7" w:rsidRPr="007E7DE7">
        <w:t xml:space="preserve"> </w:t>
      </w:r>
      <w:proofErr w:type="spellStart"/>
      <w:r w:rsidR="007E7DE7">
        <w:t>PrimaryConnections</w:t>
      </w:r>
      <w:proofErr w:type="spellEnd"/>
      <w:r w:rsidR="007E7DE7">
        <w:rPr>
          <w:lang w:eastAsia="en-AU"/>
        </w:rPr>
        <w:t xml:space="preserve"> 2013.</w:t>
      </w:r>
      <w:proofErr w:type="gramEnd"/>
      <w:r w:rsidR="007E7DE7">
        <w:rPr>
          <w:lang w:eastAsia="en-AU"/>
        </w:rPr>
        <w:t xml:space="preserve"> </w:t>
      </w:r>
      <w:proofErr w:type="gramStart"/>
      <w:r w:rsidR="00FE3009">
        <w:rPr>
          <w:lang w:eastAsia="en-AU"/>
        </w:rPr>
        <w:t>‘</w:t>
      </w:r>
      <w:r w:rsidR="00D4249D" w:rsidRPr="00FE3009">
        <w:rPr>
          <w:lang w:eastAsia="en-AU"/>
        </w:rPr>
        <w:t>Fur, feathers or leaves</w:t>
      </w:r>
      <w:r w:rsidR="00FE3009">
        <w:rPr>
          <w:lang w:eastAsia="en-AU"/>
        </w:rPr>
        <w:t>’</w:t>
      </w:r>
      <w:r w:rsidR="007E7DE7" w:rsidRPr="00FE3009">
        <w:rPr>
          <w:lang w:eastAsia="en-AU"/>
        </w:rPr>
        <w:t>.</w:t>
      </w:r>
      <w:proofErr w:type="gramEnd"/>
      <w:r w:rsidR="00D4249D" w:rsidRPr="00542786">
        <w:rPr>
          <w:lang w:eastAsia="en-AU"/>
        </w:rPr>
        <w:t xml:space="preserve"> </w:t>
      </w:r>
      <w:r>
        <w:rPr>
          <w:lang w:eastAsia="en-AU"/>
        </w:rPr>
        <w:t xml:space="preserve">Available from the </w:t>
      </w:r>
      <w:proofErr w:type="spellStart"/>
      <w:r>
        <w:rPr>
          <w:lang w:eastAsia="en-AU"/>
        </w:rPr>
        <w:t>Scootle</w:t>
      </w:r>
      <w:proofErr w:type="spellEnd"/>
      <w:r>
        <w:rPr>
          <w:lang w:eastAsia="en-AU"/>
        </w:rPr>
        <w:t xml:space="preserve"> website </w:t>
      </w:r>
      <w:hyperlink r:id="rId14" w:history="1">
        <w:r w:rsidR="00D4249D" w:rsidRPr="00542786">
          <w:rPr>
            <w:color w:val="005D8B"/>
            <w:lang w:eastAsia="en-AU"/>
          </w:rPr>
          <w:t>http://www.scootle.edu.au/ec/viewing/S5686/index.html</w:t>
        </w:r>
      </w:hyperlink>
      <w:r w:rsidR="00D4249D" w:rsidRPr="00542786">
        <w:rPr>
          <w:lang w:eastAsia="en-AU"/>
        </w:rPr>
        <w:t xml:space="preserve"> </w:t>
      </w:r>
    </w:p>
    <w:p w14:paraId="4DE1EC40" w14:textId="77777777" w:rsidR="007A4D29" w:rsidRDefault="007A4D29" w:rsidP="008419B4">
      <w:pPr>
        <w:pStyle w:val="ListBullet"/>
        <w:rPr>
          <w:lang w:eastAsia="en-AU"/>
        </w:rPr>
      </w:pPr>
      <w:r w:rsidRPr="00542786">
        <w:rPr>
          <w:lang w:eastAsia="en-AU"/>
        </w:rPr>
        <w:t>Year 5/6</w:t>
      </w:r>
    </w:p>
    <w:p w14:paraId="7455E832" w14:textId="77777777" w:rsidR="007A4D29" w:rsidRPr="007A4D29" w:rsidRDefault="007A4D29" w:rsidP="007E7DE7">
      <w:pPr>
        <w:pStyle w:val="BodyText"/>
        <w:ind w:left="357"/>
        <w:rPr>
          <w:lang w:eastAsia="en-AU"/>
        </w:rPr>
      </w:pPr>
      <w:r w:rsidRPr="007A4D29">
        <w:rPr>
          <w:lang w:eastAsia="en-AU"/>
        </w:rPr>
        <w:t>This unit focuses on students exploring the structural features of desert plants and animals, and has them comparing them to plants and animals in other environments.</w:t>
      </w:r>
    </w:p>
    <w:p w14:paraId="620C738E" w14:textId="602F0A83" w:rsidR="00D4249D" w:rsidRPr="00D4249D" w:rsidRDefault="007A4D29" w:rsidP="007E7DE7">
      <w:pPr>
        <w:pStyle w:val="BodyText"/>
        <w:ind w:left="357"/>
        <w:rPr>
          <w:lang w:eastAsia="en-AU"/>
        </w:rPr>
      </w:pPr>
      <w:proofErr w:type="gramStart"/>
      <w:r>
        <w:rPr>
          <w:lang w:eastAsia="en-AU"/>
        </w:rPr>
        <w:t>Australian Academy of Science</w:t>
      </w:r>
      <w:r w:rsidR="007E7DE7">
        <w:rPr>
          <w:lang w:eastAsia="en-AU"/>
        </w:rPr>
        <w:t xml:space="preserve">, </w:t>
      </w:r>
      <w:proofErr w:type="spellStart"/>
      <w:r w:rsidR="007E7DE7">
        <w:t>PrimaryConnections</w:t>
      </w:r>
      <w:proofErr w:type="spellEnd"/>
      <w:r>
        <w:rPr>
          <w:lang w:eastAsia="en-AU"/>
        </w:rPr>
        <w:t xml:space="preserve"> 2013</w:t>
      </w:r>
      <w:r w:rsidR="007E7DE7">
        <w:rPr>
          <w:lang w:eastAsia="en-AU"/>
        </w:rPr>
        <w:t>.</w:t>
      </w:r>
      <w:proofErr w:type="gramEnd"/>
      <w:r w:rsidR="007E7DE7">
        <w:rPr>
          <w:lang w:eastAsia="en-AU"/>
        </w:rPr>
        <w:t xml:space="preserve"> </w:t>
      </w:r>
      <w:proofErr w:type="gramStart"/>
      <w:r w:rsidR="00FE3009">
        <w:rPr>
          <w:lang w:eastAsia="en-AU"/>
        </w:rPr>
        <w:t>‘</w:t>
      </w:r>
      <w:r w:rsidR="00D4249D" w:rsidRPr="00FE3009">
        <w:rPr>
          <w:lang w:eastAsia="en-AU"/>
        </w:rPr>
        <w:t>Desert survivors</w:t>
      </w:r>
      <w:r w:rsidR="00FE3009">
        <w:rPr>
          <w:lang w:eastAsia="en-AU"/>
        </w:rPr>
        <w:t>’</w:t>
      </w:r>
      <w:r w:rsidR="007E7DE7">
        <w:rPr>
          <w:lang w:eastAsia="en-AU"/>
        </w:rPr>
        <w:t>.</w:t>
      </w:r>
      <w:proofErr w:type="gramEnd"/>
      <w:r>
        <w:rPr>
          <w:lang w:eastAsia="en-AU"/>
        </w:rPr>
        <w:t xml:space="preserve"> Ava</w:t>
      </w:r>
      <w:r w:rsidR="007E7DE7">
        <w:rPr>
          <w:lang w:eastAsia="en-AU"/>
        </w:rPr>
        <w:t xml:space="preserve">ilable from the </w:t>
      </w:r>
      <w:proofErr w:type="spellStart"/>
      <w:r w:rsidR="007E7DE7">
        <w:rPr>
          <w:lang w:eastAsia="en-AU"/>
        </w:rPr>
        <w:t>Scootle</w:t>
      </w:r>
      <w:proofErr w:type="spellEnd"/>
      <w:r w:rsidR="007E7DE7">
        <w:rPr>
          <w:lang w:eastAsia="en-AU"/>
        </w:rPr>
        <w:t xml:space="preserve"> website. </w:t>
      </w:r>
      <w:hyperlink r:id="rId15" w:history="1">
        <w:r w:rsidR="00D4249D" w:rsidRPr="00542786">
          <w:rPr>
            <w:color w:val="005D8B"/>
            <w:lang w:eastAsia="en-AU"/>
          </w:rPr>
          <w:t>http://www.scootle.edu.au/ec/viewing/S7164/Desert-survivors_2012/index.html</w:t>
        </w:r>
      </w:hyperlink>
      <w:r w:rsidR="00D4249D" w:rsidRPr="00D4249D">
        <w:rPr>
          <w:lang w:eastAsia="en-AU"/>
        </w:rPr>
        <w:t xml:space="preserve"> </w:t>
      </w:r>
    </w:p>
    <w:p w14:paraId="72FA8215" w14:textId="77777777" w:rsidR="00175600" w:rsidRPr="0060359D" w:rsidRDefault="00175600" w:rsidP="00B566D3">
      <w:pPr>
        <w:pStyle w:val="Heading2"/>
      </w:pPr>
      <w:r w:rsidRPr="0060359D">
        <w:t>New concepts to be introduced</w:t>
      </w:r>
    </w:p>
    <w:p w14:paraId="3BE426A7" w14:textId="3259108F" w:rsidR="009A48D8" w:rsidRDefault="00A548DD" w:rsidP="00C029AA">
      <w:pPr>
        <w:pStyle w:val="BodyText"/>
        <w:rPr>
          <w:lang w:eastAsia="en-AU"/>
        </w:rPr>
      </w:pPr>
      <w:r>
        <w:rPr>
          <w:lang w:eastAsia="en-AU"/>
        </w:rPr>
        <w:t xml:space="preserve">Coming from a study of the Australian Curriculum Biological Sciences </w:t>
      </w:r>
      <w:r w:rsidR="00030597">
        <w:rPr>
          <w:lang w:eastAsia="en-AU"/>
        </w:rPr>
        <w:t>sub-</w:t>
      </w:r>
      <w:r w:rsidR="00033846">
        <w:rPr>
          <w:lang w:eastAsia="en-AU"/>
        </w:rPr>
        <w:t>strand</w:t>
      </w:r>
      <w:r>
        <w:rPr>
          <w:lang w:eastAsia="en-AU"/>
        </w:rPr>
        <w:t xml:space="preserve"> it is expected that </w:t>
      </w:r>
      <w:r w:rsidR="00033846">
        <w:rPr>
          <w:lang w:eastAsia="en-AU"/>
        </w:rPr>
        <w:t xml:space="preserve">students </w:t>
      </w:r>
      <w:r w:rsidR="00D11FC7">
        <w:rPr>
          <w:lang w:eastAsia="en-AU"/>
        </w:rPr>
        <w:t xml:space="preserve">have an understanding that there are living and non-living things and that living things have needs that must be met for their survival. They have </w:t>
      </w:r>
      <w:r w:rsidR="009A48D8">
        <w:rPr>
          <w:lang w:eastAsia="en-AU"/>
        </w:rPr>
        <w:t xml:space="preserve">also </w:t>
      </w:r>
      <w:r w:rsidR="00D11FC7">
        <w:rPr>
          <w:lang w:eastAsia="en-AU"/>
        </w:rPr>
        <w:t xml:space="preserve">explored </w:t>
      </w:r>
      <w:r w:rsidR="00033846">
        <w:rPr>
          <w:lang w:eastAsia="en-AU"/>
        </w:rPr>
        <w:t xml:space="preserve">how </w:t>
      </w:r>
      <w:r w:rsidR="00D11FC7">
        <w:rPr>
          <w:lang w:eastAsia="en-AU"/>
        </w:rPr>
        <w:t xml:space="preserve">the structural features of plants and animals help them to survive in their environment. </w:t>
      </w:r>
      <w:r w:rsidR="00CC6639">
        <w:rPr>
          <w:lang w:eastAsia="en-AU"/>
        </w:rPr>
        <w:t>(</w:t>
      </w:r>
      <w:r w:rsidR="00CC6639" w:rsidRPr="00030597">
        <w:rPr>
          <w:i/>
          <w:lang w:eastAsia="en-AU"/>
        </w:rPr>
        <w:t>Definition</w:t>
      </w:r>
      <w:r w:rsidR="00FE3009">
        <w:rPr>
          <w:lang w:eastAsia="en-AU"/>
        </w:rPr>
        <w:t>: Environment</w:t>
      </w:r>
      <w:r w:rsidR="00FE3009">
        <w:t>—</w:t>
      </w:r>
      <w:r w:rsidR="00CC6639">
        <w:rPr>
          <w:lang w:eastAsia="en-AU"/>
        </w:rPr>
        <w:t xml:space="preserve">all the surroundings, both </w:t>
      </w:r>
      <w:r w:rsidR="00FD1FED">
        <w:rPr>
          <w:lang w:eastAsia="en-AU"/>
        </w:rPr>
        <w:t>living and non-living. Australia</w:t>
      </w:r>
      <w:r w:rsidR="00CC6639">
        <w:rPr>
          <w:lang w:eastAsia="en-AU"/>
        </w:rPr>
        <w:t>n Curriculum: Science</w:t>
      </w:r>
      <w:r w:rsidR="00FE3009">
        <w:rPr>
          <w:lang w:eastAsia="en-AU"/>
        </w:rPr>
        <w:t>.</w:t>
      </w:r>
      <w:r w:rsidR="00CC6639">
        <w:rPr>
          <w:lang w:eastAsia="en-AU"/>
        </w:rPr>
        <w:t>)</w:t>
      </w:r>
    </w:p>
    <w:p w14:paraId="684C1769" w14:textId="04C98AB8" w:rsidR="009A48D8" w:rsidRPr="00D11FC7" w:rsidRDefault="009A48D8" w:rsidP="00C029AA">
      <w:pPr>
        <w:pStyle w:val="BodyText"/>
        <w:rPr>
          <w:lang w:eastAsia="en-AU"/>
        </w:rPr>
      </w:pPr>
      <w:r>
        <w:rPr>
          <w:lang w:eastAsia="en-AU"/>
        </w:rPr>
        <w:t>Students will explore the concept that t</w:t>
      </w:r>
      <w:r w:rsidR="00D11FC7" w:rsidRPr="00D11FC7">
        <w:rPr>
          <w:lang w:eastAsia="en-AU"/>
        </w:rPr>
        <w:t xml:space="preserve">he physical </w:t>
      </w:r>
      <w:r w:rsidR="00CC6639">
        <w:rPr>
          <w:lang w:eastAsia="en-AU"/>
        </w:rPr>
        <w:t>(abiotic) factors</w:t>
      </w:r>
      <w:r w:rsidR="00CC6639" w:rsidRPr="00D11FC7">
        <w:rPr>
          <w:lang w:eastAsia="en-AU"/>
        </w:rPr>
        <w:t xml:space="preserve"> </w:t>
      </w:r>
      <w:r w:rsidR="00D11FC7" w:rsidRPr="00D11FC7">
        <w:rPr>
          <w:lang w:eastAsia="en-AU"/>
        </w:rPr>
        <w:t>of an environment affect the growth</w:t>
      </w:r>
      <w:r>
        <w:rPr>
          <w:lang w:eastAsia="en-AU"/>
        </w:rPr>
        <w:t xml:space="preserve"> and survival of living things and understand that an</w:t>
      </w:r>
      <w:r w:rsidR="00D11FC7" w:rsidRPr="00D11FC7">
        <w:rPr>
          <w:rFonts w:cs="Arial"/>
        </w:rPr>
        <w:t xml:space="preserve"> organism's habitat is the place where it lives. </w:t>
      </w:r>
      <w:r>
        <w:rPr>
          <w:lang w:eastAsia="en-AU"/>
        </w:rPr>
        <w:t xml:space="preserve">Students will also explore the concept that </w:t>
      </w:r>
      <w:hyperlink r:id="rId16" w:history="1"/>
      <w:r>
        <w:rPr>
          <w:lang w:eastAsia="en-AU"/>
        </w:rPr>
        <w:t>t</w:t>
      </w:r>
      <w:r w:rsidR="00D11FC7" w:rsidRPr="00D11FC7">
        <w:rPr>
          <w:lang w:eastAsia="en-AU"/>
        </w:rPr>
        <w:t xml:space="preserve">he </w:t>
      </w:r>
      <w:r w:rsidR="00021FA5">
        <w:rPr>
          <w:lang w:eastAsia="en-AU"/>
        </w:rPr>
        <w:t>habitat</w:t>
      </w:r>
      <w:r w:rsidR="00021FA5" w:rsidRPr="00D11FC7">
        <w:rPr>
          <w:lang w:eastAsia="en-AU"/>
        </w:rPr>
        <w:t xml:space="preserve"> </w:t>
      </w:r>
      <w:r w:rsidR="00033846">
        <w:rPr>
          <w:lang w:eastAsia="en-AU"/>
        </w:rPr>
        <w:t xml:space="preserve">has </w:t>
      </w:r>
      <w:r w:rsidR="00021FA5">
        <w:rPr>
          <w:lang w:eastAsia="en-AU"/>
        </w:rPr>
        <w:t xml:space="preserve">specific </w:t>
      </w:r>
      <w:r w:rsidR="00D11FC7" w:rsidRPr="00D11FC7">
        <w:rPr>
          <w:lang w:eastAsia="en-AU"/>
        </w:rPr>
        <w:t xml:space="preserve">conditions </w:t>
      </w:r>
      <w:r w:rsidR="00BE7ADB">
        <w:rPr>
          <w:lang w:eastAsia="en-AU"/>
        </w:rPr>
        <w:t>and these</w:t>
      </w:r>
      <w:r w:rsidR="00BE7ADB" w:rsidRPr="00D11FC7">
        <w:rPr>
          <w:lang w:eastAsia="en-AU"/>
        </w:rPr>
        <w:t xml:space="preserve"> </w:t>
      </w:r>
      <w:r>
        <w:rPr>
          <w:lang w:eastAsia="en-AU"/>
        </w:rPr>
        <w:t>affect the organism's survival</w:t>
      </w:r>
      <w:r w:rsidR="00BE7ADB">
        <w:rPr>
          <w:lang w:eastAsia="en-AU"/>
        </w:rPr>
        <w:t xml:space="preserve">. They deduce </w:t>
      </w:r>
      <w:r>
        <w:rPr>
          <w:lang w:eastAsia="en-AU"/>
        </w:rPr>
        <w:t>that o</w:t>
      </w:r>
      <w:r w:rsidR="00D11FC7" w:rsidRPr="00D11FC7">
        <w:rPr>
          <w:lang w:eastAsia="en-AU"/>
        </w:rPr>
        <w:t>rganisms thrive in habitats where they are best suited t</w:t>
      </w:r>
      <w:r w:rsidR="00C029AA">
        <w:rPr>
          <w:lang w:eastAsia="en-AU"/>
        </w:rPr>
        <w:t>o the environmental conditions.</w:t>
      </w:r>
    </w:p>
    <w:p w14:paraId="2AFC0A67" w14:textId="12611B18" w:rsidR="00014D33" w:rsidRDefault="009A48D8" w:rsidP="00C029AA">
      <w:pPr>
        <w:pStyle w:val="BodyText"/>
        <w:rPr>
          <w:lang w:eastAsia="en-AU"/>
        </w:rPr>
      </w:pPr>
      <w:r>
        <w:rPr>
          <w:lang w:eastAsia="en-AU"/>
        </w:rPr>
        <w:t>Students may find the concept of identifying factors that affect the growth and survival</w:t>
      </w:r>
      <w:r w:rsidR="00FE3009">
        <w:rPr>
          <w:lang w:eastAsia="en-AU"/>
        </w:rPr>
        <w:t xml:space="preserve"> of living things challenging because</w:t>
      </w:r>
      <w:r>
        <w:rPr>
          <w:lang w:eastAsia="en-AU"/>
        </w:rPr>
        <w:t xml:space="preserve"> the focus of lea</w:t>
      </w:r>
      <w:r w:rsidR="00FE3009">
        <w:rPr>
          <w:lang w:eastAsia="en-AU"/>
        </w:rPr>
        <w:t>rning from previous year levels</w:t>
      </w:r>
      <w:r>
        <w:rPr>
          <w:lang w:eastAsia="en-AU"/>
        </w:rPr>
        <w:t xml:space="preserve"> has been on students identifying features of living things themselves. Nevertheless, primary students are capable of exploring environmental factors through observation and investigation.</w:t>
      </w:r>
      <w:r w:rsidR="00876263">
        <w:rPr>
          <w:lang w:eastAsia="en-AU"/>
        </w:rPr>
        <w:t xml:space="preserve"> Through a comparative biodiversity study, students will make obser</w:t>
      </w:r>
      <w:r w:rsidR="00C029AA">
        <w:rPr>
          <w:lang w:eastAsia="en-AU"/>
        </w:rPr>
        <w:t>vations about living things in two</w:t>
      </w:r>
      <w:r w:rsidR="00876263">
        <w:rPr>
          <w:lang w:eastAsia="en-AU"/>
        </w:rPr>
        <w:t xml:space="preserve"> identified environments and </w:t>
      </w:r>
      <w:r w:rsidR="00DE5CC9">
        <w:rPr>
          <w:lang w:eastAsia="en-AU"/>
        </w:rPr>
        <w:t xml:space="preserve">will </w:t>
      </w:r>
      <w:r w:rsidR="00876263">
        <w:rPr>
          <w:lang w:eastAsia="en-AU"/>
        </w:rPr>
        <w:t xml:space="preserve">be able to identify these factors. Students may find understanding the degree/depth that abiotic factors affect living things as challenging, nevertheless they should be able to understand that there are a range of factors that </w:t>
      </w:r>
      <w:r w:rsidR="00AE5CF6">
        <w:rPr>
          <w:lang w:eastAsia="en-AU"/>
        </w:rPr>
        <w:t xml:space="preserve">influence growth and survival, such as water, light and soil. </w:t>
      </w:r>
    </w:p>
    <w:p w14:paraId="20799114" w14:textId="41D750CE" w:rsidR="00AE5CF6" w:rsidRPr="00014D33" w:rsidRDefault="00AE5CF6" w:rsidP="00C029AA">
      <w:pPr>
        <w:pStyle w:val="BodyText"/>
        <w:rPr>
          <w:lang w:eastAsia="en-AU"/>
        </w:rPr>
      </w:pPr>
      <w:r w:rsidRPr="00014D33">
        <w:rPr>
          <w:lang w:eastAsia="en-AU"/>
        </w:rPr>
        <w:t xml:space="preserve">The concept of photosynthesis is one that students find complex and difficult to understand. The concept that </w:t>
      </w:r>
      <w:r w:rsidR="008544F0" w:rsidRPr="00014D33">
        <w:rPr>
          <w:lang w:eastAsia="en-AU"/>
        </w:rPr>
        <w:t>plants use the sun’s energy to form carbohydrates is challenging due to the fact that students are yet to learn that plants are multi-cellular org</w:t>
      </w:r>
      <w:r w:rsidR="00C14767" w:rsidRPr="00014D33">
        <w:rPr>
          <w:lang w:eastAsia="en-AU"/>
        </w:rPr>
        <w:t>anisms</w:t>
      </w:r>
      <w:r w:rsidR="00014D33">
        <w:rPr>
          <w:lang w:eastAsia="en-AU"/>
        </w:rPr>
        <w:t xml:space="preserve"> and have not yet fully explored chemical changes</w:t>
      </w:r>
      <w:r w:rsidR="00C14767" w:rsidRPr="00014D33">
        <w:rPr>
          <w:lang w:eastAsia="en-AU"/>
        </w:rPr>
        <w:t xml:space="preserve">. This content is </w:t>
      </w:r>
      <w:r w:rsidR="00014D33">
        <w:rPr>
          <w:lang w:eastAsia="en-AU"/>
        </w:rPr>
        <w:t xml:space="preserve">addressed </w:t>
      </w:r>
      <w:r w:rsidR="00FE3009">
        <w:rPr>
          <w:lang w:eastAsia="en-AU"/>
        </w:rPr>
        <w:t>in y</w:t>
      </w:r>
      <w:r w:rsidR="00DE5CC9">
        <w:rPr>
          <w:lang w:eastAsia="en-AU"/>
        </w:rPr>
        <w:t>ear 8. N</w:t>
      </w:r>
      <w:r w:rsidR="00C14767" w:rsidRPr="00014D33">
        <w:rPr>
          <w:lang w:eastAsia="en-AU"/>
        </w:rPr>
        <w:t>evertheless, primary students should be able to understand that sunlight is more vital to plant growth than just keeping plants warm.</w:t>
      </w:r>
    </w:p>
    <w:p w14:paraId="0C409F68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68626A3D" w14:textId="480EBBAA" w:rsidR="000B6FCC" w:rsidRDefault="000B6FCC" w:rsidP="00DE5CC9">
      <w:pPr>
        <w:pStyle w:val="BodyText"/>
        <w:rPr>
          <w:lang w:eastAsia="en-AU"/>
        </w:rPr>
      </w:pPr>
      <w:r w:rsidRPr="00933933">
        <w:rPr>
          <w:lang w:eastAsia="en-AU"/>
        </w:rPr>
        <w:t xml:space="preserve">During these initial explorations, teachers will encounter </w:t>
      </w:r>
      <w:r>
        <w:rPr>
          <w:lang w:eastAsia="en-AU"/>
        </w:rPr>
        <w:t>various</w:t>
      </w:r>
      <w:r w:rsidRPr="00512456">
        <w:rPr>
          <w:lang w:eastAsia="en-AU"/>
        </w:rPr>
        <w:t xml:space="preserve"> </w:t>
      </w:r>
      <w:r w:rsidRPr="00933933">
        <w:rPr>
          <w:lang w:eastAsia="en-AU"/>
        </w:rPr>
        <w:t xml:space="preserve">student misconceptions. </w:t>
      </w:r>
      <w:r>
        <w:rPr>
          <w:lang w:eastAsia="en-AU"/>
        </w:rPr>
        <w:t>P</w:t>
      </w:r>
      <w:r w:rsidRPr="00933933">
        <w:rPr>
          <w:lang w:eastAsia="en-AU"/>
        </w:rPr>
        <w:t xml:space="preserve">urposeful teaching will help prepare students to tackle more advanced concepts </w:t>
      </w:r>
      <w:r>
        <w:rPr>
          <w:lang w:eastAsia="en-AU"/>
        </w:rPr>
        <w:t xml:space="preserve">as they come across them </w:t>
      </w:r>
      <w:r w:rsidRPr="00933933">
        <w:rPr>
          <w:lang w:eastAsia="en-AU"/>
        </w:rPr>
        <w:t xml:space="preserve">in the </w:t>
      </w:r>
      <w:r>
        <w:rPr>
          <w:lang w:eastAsia="en-AU"/>
        </w:rPr>
        <w:t xml:space="preserve">upper primary </w:t>
      </w:r>
      <w:r w:rsidR="00DE5CC9">
        <w:rPr>
          <w:lang w:eastAsia="en-AU"/>
        </w:rPr>
        <w:t>years</w:t>
      </w:r>
      <w:r w:rsidRPr="00933933">
        <w:rPr>
          <w:lang w:eastAsia="en-AU"/>
        </w:rPr>
        <w:t xml:space="preserve"> and beyond.</w:t>
      </w:r>
    </w:p>
    <w:p w14:paraId="07CCBCA6" w14:textId="77777777" w:rsidR="00A03002" w:rsidRDefault="00A03002" w:rsidP="00DE5CC9">
      <w:pPr>
        <w:pStyle w:val="BodyText"/>
        <w:rPr>
          <w:lang w:eastAsia="en-AU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76DF34D1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B627370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4AF367BA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933933" w14:paraId="3DD17601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FA257E" w14:textId="75295FF5" w:rsidR="00A0296F" w:rsidRPr="00933933" w:rsidRDefault="0035000F" w:rsidP="00DE5C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>Plants take in all substances they need t</w:t>
            </w:r>
            <w:r w:rsidR="00412015">
              <w:t>o grow, through their roots OR p</w:t>
            </w:r>
            <w:r>
              <w:t>lants get their energy from the soil through their roots.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67D3E71" w14:textId="465E6302" w:rsidR="00A0296F" w:rsidRPr="00933933" w:rsidRDefault="0035000F" w:rsidP="0017085F">
            <w:pPr>
              <w:pStyle w:val="Tabletext"/>
              <w:ind w:right="47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 xml:space="preserve">Plants take air in through their leaves. </w:t>
            </w:r>
            <w:r w:rsidR="0017085F">
              <w:t xml:space="preserve">Chlorophyll </w:t>
            </w:r>
            <w:r>
              <w:t xml:space="preserve">in the plant </w:t>
            </w:r>
            <w:r w:rsidR="0017085F">
              <w:t xml:space="preserve">uses </w:t>
            </w:r>
            <w:r>
              <w:t>the sun’s energy for photosynthesis. Water and minerals are taken in through the roots.</w:t>
            </w:r>
          </w:p>
        </w:tc>
      </w:tr>
      <w:tr w:rsidR="00A0296F" w:rsidRPr="00933933" w14:paraId="6EB3D9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7A8CF12" w14:textId="79CC483C" w:rsidR="00A0296F" w:rsidRPr="00933933" w:rsidRDefault="0035000F" w:rsidP="00DE5C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lastRenderedPageBreak/>
              <w:t>Sunlight is helpful but not critical to the growth of plants, as it only helps to keep them warm.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21C9CB0" w14:textId="7287D920" w:rsidR="00A0296F" w:rsidRPr="00933933" w:rsidRDefault="0035000F" w:rsidP="0017085F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 xml:space="preserve">Sunlight is essential for plant </w:t>
            </w:r>
            <w:r w:rsidR="00030597">
              <w:t>survival</w:t>
            </w:r>
            <w:r>
              <w:t xml:space="preserve"> with </w:t>
            </w:r>
            <w:r w:rsidR="0017085F">
              <w:t xml:space="preserve">chlorophyll </w:t>
            </w:r>
            <w:r>
              <w:t>in the plant absorb</w:t>
            </w:r>
            <w:r w:rsidR="005247D7">
              <w:t>ing</w:t>
            </w:r>
            <w:r>
              <w:t xml:space="preserve"> the sun’s energy for photosynthesis.</w:t>
            </w:r>
          </w:p>
        </w:tc>
      </w:tr>
      <w:tr w:rsidR="00A0296F" w:rsidRPr="00933933" w14:paraId="328CCF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4B6E9A9" w14:textId="32BDE038" w:rsidR="00A0296F" w:rsidRPr="00933933" w:rsidRDefault="0035000F" w:rsidP="00DE5C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>Soil provides a support structure and food for plants.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82EB2C3" w14:textId="3135845D" w:rsidR="00A0296F" w:rsidRPr="00933933" w:rsidRDefault="0035000F" w:rsidP="00DE5C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 xml:space="preserve">Some plants </w:t>
            </w:r>
            <w:r w:rsidR="0017085F">
              <w:t xml:space="preserve">are able to </w:t>
            </w:r>
            <w:r>
              <w:t xml:space="preserve">grow in soil-free environments. Plants take up water and </w:t>
            </w:r>
            <w:r w:rsidR="0017085F">
              <w:t xml:space="preserve">dissolved </w:t>
            </w:r>
            <w:r>
              <w:t>minerals from the soil but not ‘food’</w:t>
            </w:r>
            <w:r w:rsidR="005247D7">
              <w:t>.</w:t>
            </w:r>
          </w:p>
        </w:tc>
      </w:tr>
      <w:tr w:rsidR="00A0296F" w:rsidRPr="00933933" w14:paraId="174F927D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F0C300E" w14:textId="68983AC0" w:rsidR="00A0296F" w:rsidRPr="00933933" w:rsidRDefault="0035000F" w:rsidP="00DE5C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 xml:space="preserve">Animals adapt to the </w:t>
            </w:r>
            <w:r w:rsidR="005247D7">
              <w:t>environment,</w:t>
            </w:r>
            <w:r>
              <w:t xml:space="preserve"> as they need to.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19C6159" w14:textId="0B4E9EAB" w:rsidR="00A0296F" w:rsidRPr="00933933" w:rsidRDefault="0035000F" w:rsidP="00DE5C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>Populations with features and beh</w:t>
            </w:r>
            <w:r w:rsidR="005247D7">
              <w:t>aviours that</w:t>
            </w:r>
            <w:r>
              <w:t xml:space="preserve"> suit the environment are best able to survive. These populati</w:t>
            </w:r>
            <w:r w:rsidR="005247D7">
              <w:t>ons continue to survive over</w:t>
            </w:r>
            <w:r>
              <w:t xml:space="preserve"> generations through the process of natural selection.</w:t>
            </w:r>
          </w:p>
        </w:tc>
      </w:tr>
      <w:tr w:rsidR="00A0296F" w:rsidRPr="00933933" w14:paraId="3C032C54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2B38253" w14:textId="78FB5AD5" w:rsidR="00A0296F" w:rsidRPr="00933933" w:rsidRDefault="0035000F" w:rsidP="00DE5C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D072A6">
              <w:t>All land animals are mammals and therefore have the same needs.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B9B9DD8" w14:textId="747D22DD" w:rsidR="00A0296F" w:rsidRPr="00933933" w:rsidRDefault="0035000F" w:rsidP="00DE5C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 xml:space="preserve">Land animals are animals that live predominantly on land. Land animals include mammals, insects, birds </w:t>
            </w:r>
            <w:r w:rsidR="005247D7">
              <w:t>(</w:t>
            </w:r>
            <w:r>
              <w:t>such as the emu and kiwi</w:t>
            </w:r>
            <w:r w:rsidR="005247D7">
              <w:t>)</w:t>
            </w:r>
            <w:r>
              <w:t xml:space="preserve"> and marsupials. Land animals therefore have differing needs according to their classification.</w:t>
            </w:r>
          </w:p>
        </w:tc>
      </w:tr>
    </w:tbl>
    <w:p w14:paraId="27654430" w14:textId="77777777" w:rsidR="00305582" w:rsidRDefault="00305582" w:rsidP="00CC2DFF"/>
    <w:p w14:paraId="72F5BA2E" w14:textId="77777777" w:rsidR="002A3D6F" w:rsidRPr="00014D33" w:rsidRDefault="002A3D6F" w:rsidP="00B566D3">
      <w:pPr>
        <w:pStyle w:val="Heading2"/>
      </w:pPr>
      <w:r w:rsidRPr="00014D33">
        <w:t>Links to further information</w:t>
      </w:r>
    </w:p>
    <w:p w14:paraId="590D711A" w14:textId="0943D805" w:rsidR="00D64B70" w:rsidRPr="00014D33" w:rsidRDefault="00014D33" w:rsidP="00880E41">
      <w:pPr>
        <w:pStyle w:val="BodyText"/>
        <w:rPr>
          <w:lang w:eastAsia="en-AU"/>
        </w:rPr>
      </w:pPr>
      <w:r>
        <w:rPr>
          <w:lang w:eastAsia="en-AU"/>
        </w:rPr>
        <w:t>‘</w:t>
      </w:r>
      <w:r w:rsidR="00297B0C" w:rsidRPr="00014D33">
        <w:rPr>
          <w:lang w:eastAsia="en-AU"/>
        </w:rPr>
        <w:t>Biodiversity</w:t>
      </w:r>
      <w:r>
        <w:rPr>
          <w:lang w:eastAsia="en-AU"/>
        </w:rPr>
        <w:t>’</w:t>
      </w:r>
      <w:r w:rsidR="005247D7">
        <w:rPr>
          <w:lang w:eastAsia="en-AU"/>
        </w:rPr>
        <w:t>,</w:t>
      </w:r>
      <w:r w:rsidR="00297B0C" w:rsidRPr="00014D33">
        <w:rPr>
          <w:lang w:eastAsia="en-AU"/>
        </w:rPr>
        <w:t xml:space="preserve"> Department of the Environment (Australian Government) website</w:t>
      </w:r>
      <w:r w:rsidR="005247D7">
        <w:rPr>
          <w:lang w:eastAsia="en-AU"/>
        </w:rPr>
        <w:t>,</w:t>
      </w:r>
      <w:r w:rsidR="00C938D7">
        <w:rPr>
          <w:lang w:eastAsia="en-AU"/>
        </w:rPr>
        <w:t xml:space="preserve"> </w:t>
      </w:r>
      <w:hyperlink r:id="rId17" w:history="1">
        <w:r w:rsidR="00297B0C" w:rsidRPr="00014D33">
          <w:rPr>
            <w:color w:val="005D8B"/>
            <w:lang w:eastAsia="en-AU"/>
          </w:rPr>
          <w:t>http://www.environment.gov.au/biodiversity</w:t>
        </w:r>
      </w:hyperlink>
      <w:r w:rsidR="00297B0C" w:rsidRPr="00014D33">
        <w:rPr>
          <w:lang w:eastAsia="en-AU"/>
        </w:rPr>
        <w:t xml:space="preserve"> </w:t>
      </w:r>
      <w:r w:rsidR="005247D7">
        <w:rPr>
          <w:lang w:eastAsia="en-AU"/>
        </w:rPr>
        <w:t>(Accessed December 2015)</w:t>
      </w:r>
    </w:p>
    <w:p w14:paraId="73B8DC8A" w14:textId="16761013" w:rsidR="00D64B70" w:rsidRPr="00014D33" w:rsidRDefault="00014D33" w:rsidP="00880E41">
      <w:pPr>
        <w:pStyle w:val="BodyText"/>
        <w:rPr>
          <w:lang w:eastAsia="en-AU"/>
        </w:rPr>
      </w:pPr>
      <w:r>
        <w:rPr>
          <w:lang w:eastAsia="en-AU"/>
        </w:rPr>
        <w:t>‘</w:t>
      </w:r>
      <w:r w:rsidR="00297B0C" w:rsidRPr="00014D33">
        <w:rPr>
          <w:lang w:eastAsia="en-AU"/>
        </w:rPr>
        <w:t>What is biodiversity?</w:t>
      </w:r>
      <w:r w:rsidR="00880E41">
        <w:rPr>
          <w:lang w:eastAsia="en-AU"/>
        </w:rPr>
        <w:t xml:space="preserve"> Australian Museum website,</w:t>
      </w:r>
      <w:r w:rsidR="00C938D7">
        <w:rPr>
          <w:lang w:eastAsia="en-AU"/>
        </w:rPr>
        <w:t xml:space="preserve"> </w:t>
      </w:r>
      <w:hyperlink r:id="rId18" w:history="1">
        <w:r w:rsidR="00297B0C" w:rsidRPr="00014D33">
          <w:rPr>
            <w:color w:val="005D8B"/>
            <w:lang w:eastAsia="en-AU"/>
          </w:rPr>
          <w:t>http://australianmuseum.net.au/What-is-biodiversity</w:t>
        </w:r>
      </w:hyperlink>
      <w:r w:rsidR="00297B0C" w:rsidRPr="00014D33">
        <w:rPr>
          <w:lang w:eastAsia="en-AU"/>
        </w:rPr>
        <w:t xml:space="preserve"> </w:t>
      </w:r>
      <w:r w:rsidR="00880E41">
        <w:rPr>
          <w:lang w:eastAsia="en-AU"/>
        </w:rPr>
        <w:t>(October 2015)</w:t>
      </w:r>
    </w:p>
    <w:p w14:paraId="74C6F968" w14:textId="4C593C95" w:rsidR="000F3C36" w:rsidRPr="005247D7" w:rsidRDefault="00014D33" w:rsidP="00880E41">
      <w:pPr>
        <w:pStyle w:val="BodyText"/>
        <w:rPr>
          <w:color w:val="005D8B"/>
          <w:lang w:eastAsia="en-AU"/>
        </w:rPr>
      </w:pPr>
      <w:r>
        <w:rPr>
          <w:lang w:eastAsia="en-AU"/>
        </w:rPr>
        <w:t>‘</w:t>
      </w:r>
      <w:r w:rsidR="00297B0C" w:rsidRPr="00014D33">
        <w:rPr>
          <w:lang w:eastAsia="en-AU"/>
        </w:rPr>
        <w:t>What is biodiversity?</w:t>
      </w:r>
      <w:r>
        <w:rPr>
          <w:lang w:eastAsia="en-AU"/>
        </w:rPr>
        <w:t>’</w:t>
      </w:r>
      <w:r w:rsidR="00297B0C" w:rsidRPr="00014D33">
        <w:rPr>
          <w:lang w:eastAsia="en-AU"/>
        </w:rPr>
        <w:t xml:space="preserve"> World Wildlife Fund</w:t>
      </w:r>
      <w:r w:rsidR="00C938D7">
        <w:rPr>
          <w:lang w:eastAsia="en-AU"/>
        </w:rPr>
        <w:t xml:space="preserve"> </w:t>
      </w:r>
      <w:r>
        <w:rPr>
          <w:lang w:eastAsia="en-AU"/>
        </w:rPr>
        <w:t>website</w:t>
      </w:r>
      <w:r w:rsidR="008A6B37">
        <w:rPr>
          <w:lang w:eastAsia="en-AU"/>
        </w:rPr>
        <w:t>,</w:t>
      </w:r>
      <w:r w:rsidR="00C938D7">
        <w:rPr>
          <w:lang w:eastAsia="en-AU"/>
        </w:rPr>
        <w:t xml:space="preserve"> </w:t>
      </w:r>
      <w:hyperlink r:id="rId19" w:history="1">
        <w:r w:rsidR="00297B0C" w:rsidRPr="00014D33">
          <w:rPr>
            <w:color w:val="005D8B"/>
            <w:lang w:eastAsia="en-AU"/>
          </w:rPr>
          <w:t>http://www.wwf.org.au/our_work/saving_the_natural_world/what_is_biodiversity/</w:t>
        </w:r>
      </w:hyperlink>
      <w:r w:rsidR="008A6B37">
        <w:rPr>
          <w:color w:val="005D8B"/>
          <w:lang w:eastAsia="en-AU"/>
        </w:rPr>
        <w:t xml:space="preserve"> (</w:t>
      </w:r>
      <w:r w:rsidR="008A6B37">
        <w:rPr>
          <w:lang w:eastAsia="en-AU"/>
        </w:rPr>
        <w:t>A</w:t>
      </w:r>
      <w:r w:rsidR="008A6B37" w:rsidRPr="008A6B37">
        <w:rPr>
          <w:lang w:eastAsia="en-AU"/>
        </w:rPr>
        <w:t>ccessed</w:t>
      </w:r>
      <w:r w:rsidR="008A6B37">
        <w:rPr>
          <w:lang w:eastAsia="en-AU"/>
        </w:rPr>
        <w:t xml:space="preserve"> December 2015)</w:t>
      </w:r>
    </w:p>
    <w:sectPr w:rsidR="000F3C36" w:rsidRPr="005247D7" w:rsidSect="008A6B37">
      <w:headerReference w:type="default" r:id="rId20"/>
      <w:footerReference w:type="default" r:id="rId21"/>
      <w:pgSz w:w="11906" w:h="16838" w:code="9"/>
      <w:pgMar w:top="1276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66A26" w14:textId="77777777" w:rsidR="00030597" w:rsidRDefault="00030597" w:rsidP="00CC2DFF">
      <w:r>
        <w:separator/>
      </w:r>
    </w:p>
  </w:endnote>
  <w:endnote w:type="continuationSeparator" w:id="0">
    <w:p w14:paraId="42F94EF6" w14:textId="77777777" w:rsidR="00030597" w:rsidRDefault="00030597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FB4C8" w14:textId="77777777" w:rsidR="00030597" w:rsidRPr="00122351" w:rsidRDefault="00030597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080EBC" w14:textId="77777777" w:rsidR="00030597" w:rsidRDefault="00030597" w:rsidP="00CC2DFF">
      <w:r>
        <w:separator/>
      </w:r>
    </w:p>
  </w:footnote>
  <w:footnote w:type="continuationSeparator" w:id="0">
    <w:p w14:paraId="712D2065" w14:textId="77777777" w:rsidR="00030597" w:rsidRDefault="00030597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0AD7A987" w:rsidR="00030597" w:rsidRDefault="00030597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6 Biological sciences</w:t>
    </w:r>
  </w:p>
  <w:p w14:paraId="2695FAFF" w14:textId="4D9A4B62" w:rsidR="00030597" w:rsidRDefault="00030597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Biodiversity study</w:t>
    </w:r>
  </w:p>
  <w:p w14:paraId="762E667D" w14:textId="284BDDD3" w:rsidR="00030597" w:rsidRPr="00204323" w:rsidRDefault="00030597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5682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3D0C1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4AC47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FA64A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EF269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5B41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97420A"/>
    <w:multiLevelType w:val="hybridMultilevel"/>
    <w:tmpl w:val="8CBC91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B716C2"/>
    <w:multiLevelType w:val="hybridMultilevel"/>
    <w:tmpl w:val="73201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FE1422"/>
    <w:multiLevelType w:val="hybridMultilevel"/>
    <w:tmpl w:val="1E006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B96A85"/>
    <w:multiLevelType w:val="hybridMultilevel"/>
    <w:tmpl w:val="58D2D7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CB029E"/>
    <w:multiLevelType w:val="hybridMultilevel"/>
    <w:tmpl w:val="D780C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5A40E7"/>
    <w:multiLevelType w:val="hybridMultilevel"/>
    <w:tmpl w:val="C2C476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8F156A"/>
    <w:multiLevelType w:val="hybridMultilevel"/>
    <w:tmpl w:val="D1D6A71C"/>
    <w:lvl w:ilvl="0" w:tplc="89086B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5F6C7C"/>
    <w:multiLevelType w:val="hybridMultilevel"/>
    <w:tmpl w:val="4AF630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9996AC2"/>
    <w:multiLevelType w:val="hybridMultilevel"/>
    <w:tmpl w:val="A63E3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305209"/>
    <w:multiLevelType w:val="hybridMultilevel"/>
    <w:tmpl w:val="B4E418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342FBA"/>
    <w:multiLevelType w:val="hybridMultilevel"/>
    <w:tmpl w:val="ADDA029C"/>
    <w:lvl w:ilvl="0" w:tplc="2A50BD6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3"/>
  </w:num>
  <w:num w:numId="3">
    <w:abstractNumId w:val="30"/>
  </w:num>
  <w:num w:numId="4">
    <w:abstractNumId w:val="21"/>
  </w:num>
  <w:num w:numId="5">
    <w:abstractNumId w:val="16"/>
  </w:num>
  <w:num w:numId="6">
    <w:abstractNumId w:val="22"/>
  </w:num>
  <w:num w:numId="7">
    <w:abstractNumId w:val="17"/>
  </w:num>
  <w:num w:numId="8">
    <w:abstractNumId w:val="13"/>
  </w:num>
  <w:num w:numId="9">
    <w:abstractNumId w:val="26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33"/>
  </w:num>
  <w:num w:numId="23">
    <w:abstractNumId w:val="24"/>
  </w:num>
  <w:num w:numId="24">
    <w:abstractNumId w:val="25"/>
  </w:num>
  <w:num w:numId="25">
    <w:abstractNumId w:val="20"/>
  </w:num>
  <w:num w:numId="26">
    <w:abstractNumId w:val="15"/>
  </w:num>
  <w:num w:numId="27">
    <w:abstractNumId w:val="27"/>
  </w:num>
  <w:num w:numId="28">
    <w:abstractNumId w:val="12"/>
  </w:num>
  <w:num w:numId="29">
    <w:abstractNumId w:val="31"/>
  </w:num>
  <w:num w:numId="30">
    <w:abstractNumId w:val="31"/>
  </w:num>
  <w:num w:numId="31">
    <w:abstractNumId w:val="14"/>
  </w:num>
  <w:num w:numId="32">
    <w:abstractNumId w:val="28"/>
  </w:num>
  <w:num w:numId="33">
    <w:abstractNumId w:val="19"/>
  </w:num>
  <w:num w:numId="34">
    <w:abstractNumId w:val="18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14D33"/>
    <w:rsid w:val="00016FF3"/>
    <w:rsid w:val="00021FA5"/>
    <w:rsid w:val="000241D3"/>
    <w:rsid w:val="00030597"/>
    <w:rsid w:val="00033846"/>
    <w:rsid w:val="00034DB7"/>
    <w:rsid w:val="000357B4"/>
    <w:rsid w:val="00036CED"/>
    <w:rsid w:val="00045DA4"/>
    <w:rsid w:val="00052117"/>
    <w:rsid w:val="00061BAB"/>
    <w:rsid w:val="00072551"/>
    <w:rsid w:val="000B2FF7"/>
    <w:rsid w:val="000B6FCC"/>
    <w:rsid w:val="000E7A56"/>
    <w:rsid w:val="000F3C36"/>
    <w:rsid w:val="00100566"/>
    <w:rsid w:val="0012012A"/>
    <w:rsid w:val="00122351"/>
    <w:rsid w:val="0017085F"/>
    <w:rsid w:val="00175600"/>
    <w:rsid w:val="00177FD4"/>
    <w:rsid w:val="00187377"/>
    <w:rsid w:val="001878C3"/>
    <w:rsid w:val="001E0995"/>
    <w:rsid w:val="001F5C94"/>
    <w:rsid w:val="00204323"/>
    <w:rsid w:val="00207A3E"/>
    <w:rsid w:val="002441F5"/>
    <w:rsid w:val="00276D47"/>
    <w:rsid w:val="0029447E"/>
    <w:rsid w:val="00297B0C"/>
    <w:rsid w:val="002A3D6F"/>
    <w:rsid w:val="002C04FC"/>
    <w:rsid w:val="002F179D"/>
    <w:rsid w:val="00305582"/>
    <w:rsid w:val="0031211E"/>
    <w:rsid w:val="003163CA"/>
    <w:rsid w:val="00316462"/>
    <w:rsid w:val="00323C2C"/>
    <w:rsid w:val="00326AD9"/>
    <w:rsid w:val="00326B1F"/>
    <w:rsid w:val="00327E59"/>
    <w:rsid w:val="003324C2"/>
    <w:rsid w:val="003419A5"/>
    <w:rsid w:val="0035000F"/>
    <w:rsid w:val="00354B01"/>
    <w:rsid w:val="00381B5C"/>
    <w:rsid w:val="00387D1E"/>
    <w:rsid w:val="00395BAD"/>
    <w:rsid w:val="00397075"/>
    <w:rsid w:val="003E0F48"/>
    <w:rsid w:val="00403681"/>
    <w:rsid w:val="00412015"/>
    <w:rsid w:val="00431675"/>
    <w:rsid w:val="004479D2"/>
    <w:rsid w:val="00451C17"/>
    <w:rsid w:val="00454E09"/>
    <w:rsid w:val="004900DC"/>
    <w:rsid w:val="004A1FC7"/>
    <w:rsid w:val="004B0590"/>
    <w:rsid w:val="004B062C"/>
    <w:rsid w:val="004E19DB"/>
    <w:rsid w:val="0050153A"/>
    <w:rsid w:val="00512456"/>
    <w:rsid w:val="005247D7"/>
    <w:rsid w:val="005262FC"/>
    <w:rsid w:val="00530172"/>
    <w:rsid w:val="00542786"/>
    <w:rsid w:val="00545679"/>
    <w:rsid w:val="005473B3"/>
    <w:rsid w:val="00575A63"/>
    <w:rsid w:val="00580065"/>
    <w:rsid w:val="00593950"/>
    <w:rsid w:val="005B5D36"/>
    <w:rsid w:val="005B7F7E"/>
    <w:rsid w:val="00602C37"/>
    <w:rsid w:val="0060359D"/>
    <w:rsid w:val="00640084"/>
    <w:rsid w:val="006449B6"/>
    <w:rsid w:val="0066250B"/>
    <w:rsid w:val="0066567A"/>
    <w:rsid w:val="006812C4"/>
    <w:rsid w:val="00681949"/>
    <w:rsid w:val="00684274"/>
    <w:rsid w:val="00685275"/>
    <w:rsid w:val="0069756A"/>
    <w:rsid w:val="006A067A"/>
    <w:rsid w:val="006A2367"/>
    <w:rsid w:val="006D0E5F"/>
    <w:rsid w:val="006D24CE"/>
    <w:rsid w:val="006E3AFC"/>
    <w:rsid w:val="006F52DC"/>
    <w:rsid w:val="00712B9D"/>
    <w:rsid w:val="00734D67"/>
    <w:rsid w:val="00754A66"/>
    <w:rsid w:val="007633DC"/>
    <w:rsid w:val="0079718F"/>
    <w:rsid w:val="007A4D29"/>
    <w:rsid w:val="007B2834"/>
    <w:rsid w:val="007B55BF"/>
    <w:rsid w:val="007D11EF"/>
    <w:rsid w:val="007D4865"/>
    <w:rsid w:val="007E3198"/>
    <w:rsid w:val="007E7DE7"/>
    <w:rsid w:val="00803A77"/>
    <w:rsid w:val="00827F8A"/>
    <w:rsid w:val="00833674"/>
    <w:rsid w:val="008419B4"/>
    <w:rsid w:val="008503C8"/>
    <w:rsid w:val="0085264C"/>
    <w:rsid w:val="008544F0"/>
    <w:rsid w:val="00861F86"/>
    <w:rsid w:val="00876263"/>
    <w:rsid w:val="00880E41"/>
    <w:rsid w:val="008A4B28"/>
    <w:rsid w:val="008A6B37"/>
    <w:rsid w:val="008B2242"/>
    <w:rsid w:val="008D117D"/>
    <w:rsid w:val="008D3226"/>
    <w:rsid w:val="008E714B"/>
    <w:rsid w:val="008E7CE3"/>
    <w:rsid w:val="008F4836"/>
    <w:rsid w:val="008F7A75"/>
    <w:rsid w:val="0090537D"/>
    <w:rsid w:val="009267C8"/>
    <w:rsid w:val="00931188"/>
    <w:rsid w:val="00933D90"/>
    <w:rsid w:val="00941F86"/>
    <w:rsid w:val="0094228B"/>
    <w:rsid w:val="009424D2"/>
    <w:rsid w:val="00963B17"/>
    <w:rsid w:val="00967E0E"/>
    <w:rsid w:val="0097251F"/>
    <w:rsid w:val="009773B2"/>
    <w:rsid w:val="00987347"/>
    <w:rsid w:val="009A48D8"/>
    <w:rsid w:val="009B2C84"/>
    <w:rsid w:val="009C1AFD"/>
    <w:rsid w:val="009C51F8"/>
    <w:rsid w:val="009C61F2"/>
    <w:rsid w:val="009C7EB5"/>
    <w:rsid w:val="009D1D60"/>
    <w:rsid w:val="009E14A3"/>
    <w:rsid w:val="009F3F1F"/>
    <w:rsid w:val="00A0296F"/>
    <w:rsid w:val="00A03002"/>
    <w:rsid w:val="00A1635C"/>
    <w:rsid w:val="00A242E8"/>
    <w:rsid w:val="00A258C2"/>
    <w:rsid w:val="00A44A35"/>
    <w:rsid w:val="00A51396"/>
    <w:rsid w:val="00A548DD"/>
    <w:rsid w:val="00A622A2"/>
    <w:rsid w:val="00A745C3"/>
    <w:rsid w:val="00A82398"/>
    <w:rsid w:val="00A869DE"/>
    <w:rsid w:val="00A9579C"/>
    <w:rsid w:val="00AA576C"/>
    <w:rsid w:val="00AA6C28"/>
    <w:rsid w:val="00AA7506"/>
    <w:rsid w:val="00AB0BD2"/>
    <w:rsid w:val="00AB56B1"/>
    <w:rsid w:val="00AC3440"/>
    <w:rsid w:val="00AE5CF6"/>
    <w:rsid w:val="00B105E2"/>
    <w:rsid w:val="00B2043D"/>
    <w:rsid w:val="00B2065A"/>
    <w:rsid w:val="00B566D3"/>
    <w:rsid w:val="00B6473B"/>
    <w:rsid w:val="00B830CD"/>
    <w:rsid w:val="00B8793A"/>
    <w:rsid w:val="00B94387"/>
    <w:rsid w:val="00BA38D0"/>
    <w:rsid w:val="00BB281B"/>
    <w:rsid w:val="00BC249D"/>
    <w:rsid w:val="00BE3632"/>
    <w:rsid w:val="00BE3ED0"/>
    <w:rsid w:val="00BE7ADB"/>
    <w:rsid w:val="00C0176D"/>
    <w:rsid w:val="00C029AA"/>
    <w:rsid w:val="00C14767"/>
    <w:rsid w:val="00C50344"/>
    <w:rsid w:val="00C5212A"/>
    <w:rsid w:val="00C55A82"/>
    <w:rsid w:val="00C56D0B"/>
    <w:rsid w:val="00C65918"/>
    <w:rsid w:val="00C91936"/>
    <w:rsid w:val="00C938D7"/>
    <w:rsid w:val="00CA3C16"/>
    <w:rsid w:val="00CB3392"/>
    <w:rsid w:val="00CC2DFF"/>
    <w:rsid w:val="00CC6639"/>
    <w:rsid w:val="00CF4312"/>
    <w:rsid w:val="00D0685C"/>
    <w:rsid w:val="00D11FC7"/>
    <w:rsid w:val="00D20F16"/>
    <w:rsid w:val="00D4249D"/>
    <w:rsid w:val="00D50C34"/>
    <w:rsid w:val="00D64B70"/>
    <w:rsid w:val="00DA2550"/>
    <w:rsid w:val="00DA6B2B"/>
    <w:rsid w:val="00DB09AB"/>
    <w:rsid w:val="00DC0047"/>
    <w:rsid w:val="00DE4951"/>
    <w:rsid w:val="00DE5CC9"/>
    <w:rsid w:val="00E00A72"/>
    <w:rsid w:val="00E02923"/>
    <w:rsid w:val="00E06718"/>
    <w:rsid w:val="00E17C66"/>
    <w:rsid w:val="00E3017B"/>
    <w:rsid w:val="00E33BE1"/>
    <w:rsid w:val="00E44E31"/>
    <w:rsid w:val="00E5241E"/>
    <w:rsid w:val="00E563CA"/>
    <w:rsid w:val="00E656DF"/>
    <w:rsid w:val="00E70572"/>
    <w:rsid w:val="00E75107"/>
    <w:rsid w:val="00E819F0"/>
    <w:rsid w:val="00EA01C7"/>
    <w:rsid w:val="00EA7C6F"/>
    <w:rsid w:val="00ED2F96"/>
    <w:rsid w:val="00EF15C5"/>
    <w:rsid w:val="00EF295C"/>
    <w:rsid w:val="00F17022"/>
    <w:rsid w:val="00F37440"/>
    <w:rsid w:val="00F5249D"/>
    <w:rsid w:val="00F761B5"/>
    <w:rsid w:val="00F80FEF"/>
    <w:rsid w:val="00FB27EA"/>
    <w:rsid w:val="00FB3840"/>
    <w:rsid w:val="00FB4D1C"/>
    <w:rsid w:val="00FD1FED"/>
    <w:rsid w:val="00FE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ListNumber">
    <w:name w:val="List Number"/>
    <w:basedOn w:val="Normal"/>
    <w:uiPriority w:val="99"/>
    <w:unhideWhenUsed/>
    <w:rsid w:val="000F3C36"/>
    <w:pPr>
      <w:numPr>
        <w:numId w:val="29"/>
      </w:numPr>
      <w:spacing w:before="120" w:after="60" w:line="276" w:lineRule="auto"/>
      <w:contextualSpacing/>
    </w:pPr>
    <w:rPr>
      <w:szCs w:val="22"/>
      <w:lang w:eastAsia="en-AU"/>
    </w:rPr>
  </w:style>
  <w:style w:type="paragraph" w:customStyle="1" w:styleId="Tabletext">
    <w:name w:val="Table text"/>
    <w:basedOn w:val="Normal"/>
    <w:qFormat/>
    <w:rsid w:val="00DE5CC9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ListNumber">
    <w:name w:val="List Number"/>
    <w:basedOn w:val="Normal"/>
    <w:uiPriority w:val="99"/>
    <w:unhideWhenUsed/>
    <w:rsid w:val="000F3C36"/>
    <w:pPr>
      <w:numPr>
        <w:numId w:val="29"/>
      </w:numPr>
      <w:spacing w:before="120" w:after="60" w:line="276" w:lineRule="auto"/>
      <w:contextualSpacing/>
    </w:pPr>
    <w:rPr>
      <w:szCs w:val="22"/>
      <w:lang w:eastAsia="en-AU"/>
    </w:rPr>
  </w:style>
  <w:style w:type="paragraph" w:customStyle="1" w:styleId="Tabletext">
    <w:name w:val="Table text"/>
    <w:basedOn w:val="Normal"/>
    <w:qFormat/>
    <w:rsid w:val="00DE5CC9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ustraliancurriculum.edu.au/glossary/popup?a=S&amp;t=Environment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www.australiancurriculum.edu.au/Curriculum/ContentDescription/ACSSU043" TargetMode="External"/><Relationship Id="rId11" Type="http://schemas.openxmlformats.org/officeDocument/2006/relationships/hyperlink" Target="http://www.australiancurriculum.edu.au/glossary/popup?a=S&amp;t=Environment" TargetMode="External"/><Relationship Id="rId12" Type="http://schemas.openxmlformats.org/officeDocument/2006/relationships/hyperlink" Target="http://www.australiancurriculum.edu.au/curriculum/contentdescription/ACSSU043" TargetMode="External"/><Relationship Id="rId13" Type="http://schemas.openxmlformats.org/officeDocument/2006/relationships/hyperlink" Target="http://scienceweb.asta.edu.au/verve/_resources/asta_4-2-1_bi_survival_yr5-6_v5-2.pdf" TargetMode="External"/><Relationship Id="rId14" Type="http://schemas.openxmlformats.org/officeDocument/2006/relationships/hyperlink" Target="http://www.scootle.edu.au/ec/viewing/S5686/index.html" TargetMode="External"/><Relationship Id="rId15" Type="http://schemas.openxmlformats.org/officeDocument/2006/relationships/hyperlink" Target="http://www.scootle.edu.au/ec/viewing/S7164/Desert-survivors_2012/index.html" TargetMode="External"/><Relationship Id="rId16" Type="http://schemas.openxmlformats.org/officeDocument/2006/relationships/hyperlink" Target="javascript:BM_openBrWindow('image2.htm','pic','scrollbars=yes,%20top=0,%20left=0,width='%20+%20sWidth%20+%20',height='%20+%20sHeight)" TargetMode="External"/><Relationship Id="rId17" Type="http://schemas.openxmlformats.org/officeDocument/2006/relationships/hyperlink" Target="http://www.environment.gov.au/biodiversity" TargetMode="External"/><Relationship Id="rId18" Type="http://schemas.openxmlformats.org/officeDocument/2006/relationships/hyperlink" Target="http://australianmuseum.net.au/What-is-biodiversity" TargetMode="External"/><Relationship Id="rId19" Type="http://schemas.openxmlformats.org/officeDocument/2006/relationships/hyperlink" Target="http://www.wwf.org.au/our_work/saving_the_natural_world/what_is_biodiversity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resource/3527/biodiversity-study-year-6-cl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CF6B037-4B14-4E95-953C-4AA64E046269}">
  <we:reference id="wa102925879" version="1.2.0.0" store="en-A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1244</Words>
  <Characters>7097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</Company>
  <LinksUpToDate>false</LinksUpToDate>
  <CharactersWithSpaces>8325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Biodiversity study Year 6</dc:title>
  <dc:subject>Teacher background notes</dc:subject>
  <dc:creator>Shelley Murphy</dc:creator>
  <cp:keywords/>
  <dc:description/>
  <cp:lastModifiedBy>Phillip Berrie</cp:lastModifiedBy>
  <cp:revision>4</cp:revision>
  <cp:lastPrinted>2015-11-30T03:32:00Z</cp:lastPrinted>
  <dcterms:created xsi:type="dcterms:W3CDTF">2016-01-27T23:01:00Z</dcterms:created>
  <dcterms:modified xsi:type="dcterms:W3CDTF">2016-02-03T01:40:00Z</dcterms:modified>
  <cp:category/>
</cp:coreProperties>
</file>