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40683F" w14:textId="77777777" w:rsidR="00D11DB7" w:rsidRDefault="0024282F" w:rsidP="00FD5BD1">
      <w:pPr>
        <w:pStyle w:val="Heading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  <w:r>
        <w:rPr>
          <w:i/>
        </w:rPr>
        <w:t>Is there too much air in chip packets?</w:t>
      </w:r>
    </w:p>
    <w:p w14:paraId="2BEC2D5D" w14:textId="77777777" w:rsidR="000F0303" w:rsidRPr="00D11DB7" w:rsidRDefault="4BC2DF0A" w:rsidP="00FD5BD1">
      <w:pPr>
        <w:pStyle w:val="Heading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Style w:val="Style1Char"/>
        </w:rPr>
      </w:pPr>
      <w:r w:rsidRPr="4BC2DF0A">
        <w:rPr>
          <w:rStyle w:val="Style1Char"/>
          <w:b/>
          <w:bCs/>
          <w:u w:val="none"/>
        </w:rPr>
        <w:t>Teacher background notes</w:t>
      </w:r>
    </w:p>
    <w:p w14:paraId="1E951D62" w14:textId="77777777" w:rsidR="00C50344" w:rsidRPr="00C50344" w:rsidRDefault="00C50344" w:rsidP="00C50344"/>
    <w:p w14:paraId="5994EED9" w14:textId="77777777" w:rsidR="004C092B" w:rsidRPr="007D036C" w:rsidRDefault="00734D67" w:rsidP="00454E09">
      <w:pPr>
        <w:pStyle w:val="BodyText"/>
        <w:rPr>
          <w:rFonts w:eastAsia="Arial" w:cs="Arial"/>
          <w:b/>
        </w:rPr>
      </w:pPr>
      <w:r w:rsidRPr="007D036C">
        <w:rPr>
          <w:b/>
          <w:bCs/>
        </w:rPr>
        <w:t>In this investigation</w:t>
      </w:r>
      <w:r w:rsidR="00DF255C">
        <w:rPr>
          <w:b/>
          <w:bCs/>
        </w:rPr>
        <w:t>,</w:t>
      </w:r>
      <w:r w:rsidRPr="007D036C">
        <w:rPr>
          <w:b/>
          <w:bCs/>
        </w:rPr>
        <w:t xml:space="preserve"> </w:t>
      </w:r>
      <w:r w:rsidR="4BC2DF0A" w:rsidRPr="007D036C">
        <w:rPr>
          <w:rFonts w:eastAsia="Arial" w:cs="Arial"/>
          <w:b/>
        </w:rPr>
        <w:t xml:space="preserve">students </w:t>
      </w:r>
      <w:r w:rsidR="0045677B" w:rsidRPr="007D036C">
        <w:rPr>
          <w:rFonts w:eastAsia="Arial" w:cs="Arial"/>
          <w:b/>
        </w:rPr>
        <w:t xml:space="preserve">explore </w:t>
      </w:r>
      <w:r w:rsidR="004C092B" w:rsidRPr="007D036C">
        <w:rPr>
          <w:rFonts w:eastAsia="Arial" w:cs="Arial"/>
          <w:b/>
        </w:rPr>
        <w:t>the properties of gases and liquids. They will follow instructions to predict the effect of changing a variable when planning an investigation. They will use equipment in safe ways and improve the accuracy of their results. Students will construct a table to organise data. They will compare their data with their predictions and describe the fairness of the investigation.</w:t>
      </w:r>
    </w:p>
    <w:p w14:paraId="419BE827" w14:textId="39E2B1F7" w:rsidR="003163CA" w:rsidRPr="00773908" w:rsidRDefault="00773908" w:rsidP="007D036C">
      <w:pPr>
        <w:pStyle w:val="Heading2"/>
        <w:rPr>
          <w:color w:val="000000" w:themeColor="text1"/>
        </w:rPr>
      </w:pPr>
      <w:hyperlink r:id="rId8" w:history="1">
        <w:r w:rsidR="006A2367" w:rsidRPr="00773908">
          <w:rPr>
            <w:rStyle w:val="Hyperlink"/>
          </w:rPr>
          <w:t>Australian Curriculum</w:t>
        </w:r>
        <w:r w:rsidR="00276D47" w:rsidRPr="00773908">
          <w:rPr>
            <w:rStyle w:val="Hyperlink"/>
          </w:rPr>
          <w:t>: Science</w:t>
        </w:r>
        <w:r w:rsidR="006A2367" w:rsidRPr="00773908">
          <w:rPr>
            <w:rStyle w:val="Hyperlink"/>
          </w:rPr>
          <w:t xml:space="preserve"> links</w:t>
        </w:r>
      </w:hyperlink>
      <w:bookmarkStart w:id="0" w:name="_GoBack"/>
      <w:bookmarkEnd w:id="0"/>
    </w:p>
    <w:p w14:paraId="1525FA89" w14:textId="77777777" w:rsidR="00837E99" w:rsidRPr="00AA75B9" w:rsidRDefault="00837E99" w:rsidP="007D036C">
      <w:pPr>
        <w:pStyle w:val="Heading2"/>
        <w:rPr>
          <w:rFonts w:eastAsia="Times New Roman"/>
          <w:szCs w:val="28"/>
          <w:lang w:val="en-US"/>
        </w:rPr>
      </w:pPr>
      <w:r w:rsidRPr="00AA75B9">
        <w:rPr>
          <w:rFonts w:eastAsia="Times New Roman"/>
          <w:szCs w:val="28"/>
          <w:lang w:val="en-US"/>
        </w:rPr>
        <w:t>Learning intentions</w:t>
      </w:r>
      <w:r>
        <w:rPr>
          <w:rFonts w:eastAsia="Times New Roman"/>
          <w:szCs w:val="28"/>
          <w:lang w:val="en-US"/>
        </w:rPr>
        <w:t xml:space="preserve"> </w:t>
      </w:r>
    </w:p>
    <w:p w14:paraId="6D090F7E" w14:textId="77777777" w:rsidR="00837E99" w:rsidRPr="00B66CB5" w:rsidRDefault="00837E99" w:rsidP="00837E99">
      <w:pPr>
        <w:pStyle w:val="BodyText"/>
      </w:pPr>
      <w:r w:rsidRPr="00847B5F">
        <w:t>Students will be able to:</w:t>
      </w:r>
    </w:p>
    <w:p w14:paraId="0FA437AF" w14:textId="77777777" w:rsidR="00837E99" w:rsidRDefault="00837E99" w:rsidP="00D11DB7">
      <w:pPr>
        <w:pStyle w:val="ListBullet"/>
      </w:pPr>
      <w:proofErr w:type="gramStart"/>
      <w:r>
        <w:t>suggest</w:t>
      </w:r>
      <w:proofErr w:type="gramEnd"/>
      <w:r>
        <w:t xml:space="preserve"> explanations for the </w:t>
      </w:r>
      <w:r w:rsidR="007D036C">
        <w:t>observed properties of gases;</w:t>
      </w:r>
    </w:p>
    <w:p w14:paraId="29F8DF0F" w14:textId="77777777" w:rsidR="00837E99" w:rsidRPr="00FB2FF9" w:rsidRDefault="00837E99" w:rsidP="00D11DB7">
      <w:pPr>
        <w:pStyle w:val="ListBullet"/>
        <w:rPr>
          <w:color w:val="000000" w:themeColor="text1"/>
        </w:rPr>
      </w:pPr>
      <w:proofErr w:type="gramStart"/>
      <w:r w:rsidRPr="00FB2FF9">
        <w:rPr>
          <w:color w:val="000000" w:themeColor="text1"/>
        </w:rPr>
        <w:t>identify</w:t>
      </w:r>
      <w:proofErr w:type="gramEnd"/>
      <w:r w:rsidRPr="00FB2FF9">
        <w:rPr>
          <w:color w:val="000000" w:themeColor="text1"/>
        </w:rPr>
        <w:t xml:space="preserve"> when science is used to ask questions and make predictions</w:t>
      </w:r>
      <w:r w:rsidR="007D036C">
        <w:rPr>
          <w:color w:val="000000" w:themeColor="text1"/>
        </w:rPr>
        <w:t>;</w:t>
      </w:r>
    </w:p>
    <w:p w14:paraId="4B921BEA" w14:textId="77777777" w:rsidR="00837E99" w:rsidRPr="009C600A" w:rsidRDefault="00837E99" w:rsidP="00D11DB7">
      <w:pPr>
        <w:pStyle w:val="ListBullet"/>
      </w:pPr>
      <w:proofErr w:type="gramStart"/>
      <w:r w:rsidRPr="006F03FD">
        <w:rPr>
          <w:color w:val="000000" w:themeColor="text1"/>
        </w:rPr>
        <w:t>discuss</w:t>
      </w:r>
      <w:proofErr w:type="gramEnd"/>
      <w:r w:rsidRPr="006F03FD">
        <w:rPr>
          <w:color w:val="000000" w:themeColor="text1"/>
        </w:rPr>
        <w:t xml:space="preserve"> ways to conduct investigations and safely use equipment to make and record </w:t>
      </w:r>
      <w:r w:rsidRPr="009C600A">
        <w:t>observations</w:t>
      </w:r>
      <w:r w:rsidR="007D036C">
        <w:t>;</w:t>
      </w:r>
    </w:p>
    <w:p w14:paraId="3F45B534" w14:textId="77777777" w:rsidR="00837E99" w:rsidRPr="009C600A" w:rsidRDefault="00837E99" w:rsidP="00D11DB7">
      <w:pPr>
        <w:pStyle w:val="ListBullet"/>
      </w:pPr>
      <w:proofErr w:type="gramStart"/>
      <w:r w:rsidRPr="009C600A">
        <w:t>use</w:t>
      </w:r>
      <w:proofErr w:type="gramEnd"/>
      <w:r w:rsidRPr="009C600A">
        <w:t xml:space="preserve"> tables to organise their </w:t>
      </w:r>
      <w:r w:rsidRPr="009C600A">
        <w:rPr>
          <w:bdr w:val="none" w:sz="0" w:space="0" w:color="auto" w:frame="1"/>
        </w:rPr>
        <w:t>data</w:t>
      </w:r>
      <w:r w:rsidRPr="009C600A">
        <w:t xml:space="preserve"> and identify patterns in </w:t>
      </w:r>
      <w:r w:rsidRPr="009C600A">
        <w:rPr>
          <w:rFonts w:cs="Arial"/>
          <w:szCs w:val="22"/>
          <w:bdr w:val="none" w:sz="0" w:space="0" w:color="auto" w:frame="1"/>
        </w:rPr>
        <w:t>data</w:t>
      </w:r>
      <w:r w:rsidR="007D036C">
        <w:rPr>
          <w:rFonts w:cs="Arial"/>
          <w:szCs w:val="22"/>
          <w:bdr w:val="none" w:sz="0" w:space="0" w:color="auto" w:frame="1"/>
        </w:rPr>
        <w:t>;</w:t>
      </w:r>
    </w:p>
    <w:p w14:paraId="70455385" w14:textId="77777777" w:rsidR="00837E99" w:rsidRPr="00FB2FF9" w:rsidRDefault="00837E99" w:rsidP="00D11DB7">
      <w:pPr>
        <w:pStyle w:val="ListBullet"/>
        <w:rPr>
          <w:color w:val="000000" w:themeColor="text1"/>
        </w:rPr>
      </w:pPr>
      <w:proofErr w:type="gramStart"/>
      <w:r w:rsidRPr="00FB2FF9">
        <w:rPr>
          <w:color w:val="000000" w:themeColor="text1"/>
        </w:rPr>
        <w:t>suggest</w:t>
      </w:r>
      <w:proofErr w:type="gramEnd"/>
      <w:r w:rsidRPr="00FB2FF9">
        <w:rPr>
          <w:color w:val="000000" w:themeColor="text1"/>
        </w:rPr>
        <w:t xml:space="preserve"> explanations for observations </w:t>
      </w:r>
      <w:r w:rsidRPr="006F03FD">
        <w:rPr>
          <w:color w:val="000000" w:themeColor="text1"/>
        </w:rPr>
        <w:t>and compare their findings with their predictions</w:t>
      </w:r>
      <w:r w:rsidR="007D036C">
        <w:rPr>
          <w:color w:val="000000" w:themeColor="text1"/>
        </w:rPr>
        <w:t>;</w:t>
      </w:r>
    </w:p>
    <w:p w14:paraId="2EA20808" w14:textId="77777777" w:rsidR="00837E99" w:rsidRPr="006F03FD" w:rsidRDefault="00837E99" w:rsidP="00D11DB7">
      <w:pPr>
        <w:pStyle w:val="ListBullet"/>
        <w:rPr>
          <w:color w:val="000000" w:themeColor="text1"/>
        </w:rPr>
      </w:pPr>
      <w:proofErr w:type="gramStart"/>
      <w:r w:rsidRPr="006F03FD">
        <w:rPr>
          <w:color w:val="000000" w:themeColor="text1"/>
        </w:rPr>
        <w:t>suggest</w:t>
      </w:r>
      <w:proofErr w:type="gramEnd"/>
      <w:r w:rsidRPr="006F03FD">
        <w:rPr>
          <w:color w:val="000000" w:themeColor="text1"/>
        </w:rPr>
        <w:t xml:space="preserve"> reasons why their methods were fair or not</w:t>
      </w:r>
      <w:r w:rsidR="007D036C">
        <w:rPr>
          <w:color w:val="000000" w:themeColor="text1"/>
        </w:rPr>
        <w:t>; and</w:t>
      </w:r>
    </w:p>
    <w:p w14:paraId="191AF858" w14:textId="77777777" w:rsidR="00684274" w:rsidRPr="007D036C" w:rsidRDefault="00837E99" w:rsidP="00D11DB7">
      <w:pPr>
        <w:pStyle w:val="ListBullet"/>
        <w:rPr>
          <w:color w:val="000000" w:themeColor="text1"/>
        </w:rPr>
      </w:pPr>
      <w:proofErr w:type="gramStart"/>
      <w:r w:rsidRPr="006F03FD">
        <w:rPr>
          <w:color w:val="000000" w:themeColor="text1"/>
        </w:rPr>
        <w:t>complete</w:t>
      </w:r>
      <w:proofErr w:type="gramEnd"/>
      <w:r w:rsidRPr="006F03FD">
        <w:rPr>
          <w:color w:val="000000" w:themeColor="text1"/>
        </w:rPr>
        <w:t xml:space="preserve"> simple reports to communicate their methods and findings.</w:t>
      </w:r>
    </w:p>
    <w:p w14:paraId="3AB60EDA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75649496" w14:textId="179AE342" w:rsidR="00DF255C" w:rsidRDefault="00FA4BFF" w:rsidP="00FA4BFF">
      <w:pPr>
        <w:pStyle w:val="BodyText"/>
      </w:pPr>
      <w:r w:rsidRPr="00974C01">
        <w:t>The time need</w:t>
      </w:r>
      <w:r>
        <w:t>ed</w:t>
      </w:r>
      <w:r w:rsidRPr="00974C01">
        <w:t xml:space="preserve"> to complete th</w:t>
      </w:r>
      <w:r>
        <w:t xml:space="preserve">e </w:t>
      </w:r>
      <w:proofErr w:type="gramStart"/>
      <w:r w:rsidR="00DF255C">
        <w:rPr>
          <w:i/>
        </w:rPr>
        <w:t>Is</w:t>
      </w:r>
      <w:proofErr w:type="gramEnd"/>
      <w:r w:rsidR="00DF255C">
        <w:rPr>
          <w:i/>
        </w:rPr>
        <w:t xml:space="preserve"> there too much air</w:t>
      </w:r>
      <w:r w:rsidR="0046742E">
        <w:rPr>
          <w:i/>
        </w:rPr>
        <w:t xml:space="preserve"> in chip packets</w:t>
      </w:r>
      <w:r w:rsidR="00DF255C">
        <w:rPr>
          <w:i/>
        </w:rPr>
        <w:t>?</w:t>
      </w:r>
      <w:r>
        <w:rPr>
          <w:i/>
        </w:rPr>
        <w:t xml:space="preserve"> </w:t>
      </w:r>
      <w:r w:rsidRPr="00974C01">
        <w:t xml:space="preserve">CLE will depend on the depth of </w:t>
      </w:r>
      <w:r w:rsidR="00C4640F">
        <w:t>the prior knowledge of students and</w:t>
      </w:r>
      <w:r w:rsidRPr="00974C01">
        <w:t xml:space="preserve"> </w:t>
      </w:r>
      <w:r w:rsidRPr="00847B5F">
        <w:t xml:space="preserve">the time to perform the </w:t>
      </w:r>
      <w:r w:rsidR="007D036C">
        <w:t xml:space="preserve">two </w:t>
      </w:r>
      <w:r w:rsidRPr="00847B5F">
        <w:t>investigation</w:t>
      </w:r>
      <w:r w:rsidR="007D036C">
        <w:t>s—</w:t>
      </w:r>
      <w:r w:rsidR="0046742E" w:rsidRPr="0046742E">
        <w:rPr>
          <w:i/>
        </w:rPr>
        <w:t xml:space="preserve">Modelling </w:t>
      </w:r>
      <w:r w:rsidR="00B0088F">
        <w:rPr>
          <w:i/>
        </w:rPr>
        <w:t>a packet</w:t>
      </w:r>
      <w:r w:rsidR="0046742E" w:rsidRPr="0046742E">
        <w:rPr>
          <w:i/>
        </w:rPr>
        <w:t xml:space="preserve"> of chips</w:t>
      </w:r>
      <w:r w:rsidR="0046742E">
        <w:t xml:space="preserve"> and </w:t>
      </w:r>
      <w:proofErr w:type="gramStart"/>
      <w:r w:rsidR="0046742E" w:rsidRPr="0046742E">
        <w:rPr>
          <w:i/>
        </w:rPr>
        <w:t>Does</w:t>
      </w:r>
      <w:proofErr w:type="gramEnd"/>
      <w:r w:rsidR="0046742E" w:rsidRPr="0046742E">
        <w:rPr>
          <w:i/>
        </w:rPr>
        <w:t xml:space="preserve"> air weigh anything</w:t>
      </w:r>
      <w:r w:rsidR="007D036C">
        <w:t>?</w:t>
      </w:r>
      <w:r>
        <w:t xml:space="preserve"> </w:t>
      </w:r>
      <w:r w:rsidR="007D036C">
        <w:t>Allow 2–</w:t>
      </w:r>
      <w:r w:rsidR="0059558F">
        <w:t>3</w:t>
      </w:r>
      <w:r w:rsidR="00DF255C">
        <w:t xml:space="preserve"> hours.</w:t>
      </w:r>
    </w:p>
    <w:p w14:paraId="2EA54511" w14:textId="77777777" w:rsidR="00FA4BFF" w:rsidRPr="00917283" w:rsidRDefault="00917283" w:rsidP="00FA4BFF">
      <w:pPr>
        <w:pStyle w:val="BodyText"/>
        <w:rPr>
          <w:b/>
          <w:i/>
        </w:rPr>
      </w:pPr>
      <w:r w:rsidRPr="00917283">
        <w:rPr>
          <w:b/>
          <w:i/>
        </w:rPr>
        <w:t>This CLE is aimed at enhancing a unit already being taught on the properties of solids, liquids and gases.</w:t>
      </w:r>
    </w:p>
    <w:p w14:paraId="15575959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530B5956" w14:textId="77777777" w:rsidR="002C04FC" w:rsidRPr="00D859E0" w:rsidRDefault="00207A3E" w:rsidP="007D036C">
      <w:pPr>
        <w:pStyle w:val="BodyText"/>
        <w:rPr>
          <w:lang w:eastAsia="en-AU"/>
        </w:rPr>
      </w:pPr>
      <w:r>
        <w:rPr>
          <w:lang w:eastAsia="en-AU"/>
        </w:rPr>
        <w:t xml:space="preserve">Science / Year </w:t>
      </w:r>
      <w:r w:rsidR="0059558F">
        <w:rPr>
          <w:lang w:eastAsia="en-AU"/>
        </w:rPr>
        <w:t>3</w:t>
      </w:r>
      <w:r>
        <w:rPr>
          <w:lang w:eastAsia="en-AU"/>
        </w:rPr>
        <w:t xml:space="preserve"> / </w:t>
      </w:r>
      <w:r w:rsidR="00C11202">
        <w:rPr>
          <w:lang w:eastAsia="en-AU"/>
        </w:rPr>
        <w:t>Science Understanding</w:t>
      </w:r>
      <w:r w:rsidR="002C04FC" w:rsidRPr="00D859E0">
        <w:rPr>
          <w:lang w:eastAsia="en-AU"/>
        </w:rPr>
        <w:t xml:space="preserve"> /</w:t>
      </w:r>
      <w:r w:rsidR="00DF255C">
        <w:rPr>
          <w:lang w:eastAsia="en-AU"/>
        </w:rPr>
        <w:t xml:space="preserve"> </w:t>
      </w:r>
      <w:r w:rsidR="007D036C">
        <w:rPr>
          <w:lang w:eastAsia="en-AU"/>
        </w:rPr>
        <w:t>Chemical s</w:t>
      </w:r>
      <w:r w:rsidR="00C11202">
        <w:rPr>
          <w:lang w:eastAsia="en-AU"/>
        </w:rPr>
        <w:t>ciences</w:t>
      </w:r>
    </w:p>
    <w:p w14:paraId="756F264F" w14:textId="77777777" w:rsidR="002C04FC" w:rsidRDefault="002C04FC" w:rsidP="007D036C">
      <w:pPr>
        <w:pStyle w:val="BodyText"/>
        <w:rPr>
          <w:lang w:eastAsia="en-AU"/>
        </w:rPr>
      </w:pPr>
      <w:r w:rsidRPr="00D859E0">
        <w:rPr>
          <w:lang w:eastAsia="en-AU"/>
        </w:rPr>
        <w:t xml:space="preserve">Content description </w:t>
      </w:r>
    </w:p>
    <w:p w14:paraId="441D9E62" w14:textId="77777777" w:rsidR="0059558F" w:rsidRPr="0059558F" w:rsidRDefault="0059558F" w:rsidP="007D036C">
      <w:pPr>
        <w:pStyle w:val="BodyText"/>
        <w:rPr>
          <w:rFonts w:cs="Arial"/>
          <w:b/>
        </w:rPr>
      </w:pPr>
      <w:r w:rsidRPr="007D036C">
        <w:rPr>
          <w:rFonts w:cs="Arial"/>
          <w:i/>
          <w:color w:val="000000"/>
          <w:shd w:val="clear" w:color="auto" w:fill="FFFFFF"/>
        </w:rPr>
        <w:t xml:space="preserve">A change of state between solid and liquid can be caused by </w:t>
      </w:r>
      <w:r w:rsidR="007D036C">
        <w:rPr>
          <w:rFonts w:cs="Arial"/>
          <w:i/>
          <w:color w:val="000000"/>
          <w:shd w:val="clear" w:color="auto" w:fill="FFFFFF"/>
        </w:rPr>
        <w:t>adding or removing heat.</w:t>
      </w:r>
      <w:r w:rsidR="007D036C">
        <w:rPr>
          <w:rStyle w:val="apple-converted-space"/>
          <w:rFonts w:cs="Arial"/>
          <w:i/>
          <w:color w:val="000000"/>
          <w:shd w:val="clear" w:color="auto" w:fill="FFFFFF"/>
        </w:rPr>
        <w:t xml:space="preserve"> </w:t>
      </w:r>
      <w:hyperlink r:id="rId9" w:tooltip="View additional details of ACSSU046" w:history="1">
        <w:r w:rsidRPr="0059558F">
          <w:rPr>
            <w:rStyle w:val="Hyperlink"/>
            <w:rFonts w:cs="Arial"/>
            <w:color w:val="767676"/>
            <w:shd w:val="clear" w:color="auto" w:fill="FFFFFF"/>
          </w:rPr>
          <w:t>(ACSSU046)</w:t>
        </w:r>
      </w:hyperlink>
    </w:p>
    <w:p w14:paraId="3F51EED7" w14:textId="77777777" w:rsidR="00175600" w:rsidRDefault="00175600" w:rsidP="00B566D3">
      <w:pPr>
        <w:pStyle w:val="Heading2"/>
      </w:pPr>
      <w:r w:rsidRPr="0060359D">
        <w:t>New concepts to be introduced</w:t>
      </w:r>
    </w:p>
    <w:p w14:paraId="454494C2" w14:textId="0E68AD5D" w:rsidR="00F25F8C" w:rsidRPr="00F25F8C" w:rsidRDefault="00F25F8C" w:rsidP="007D036C">
      <w:pPr>
        <w:pStyle w:val="BodyText"/>
        <w:rPr>
          <w:lang w:eastAsia="en-AU"/>
        </w:rPr>
      </w:pPr>
      <w:r w:rsidRPr="00F25F8C">
        <w:rPr>
          <w:lang w:eastAsia="en-AU"/>
        </w:rPr>
        <w:t>The concept</w:t>
      </w:r>
      <w:r w:rsidR="005D363D">
        <w:rPr>
          <w:lang w:eastAsia="en-AU"/>
        </w:rPr>
        <w:t xml:space="preserve"> </w:t>
      </w:r>
      <w:r w:rsidRPr="00F25F8C">
        <w:rPr>
          <w:lang w:eastAsia="en-AU"/>
        </w:rPr>
        <w:t xml:space="preserve">of </w:t>
      </w:r>
      <w:r w:rsidR="007703DA" w:rsidRPr="004716CD">
        <w:rPr>
          <w:lang w:eastAsia="en-AU"/>
        </w:rPr>
        <w:t>states</w:t>
      </w:r>
      <w:r w:rsidR="005D363D">
        <w:rPr>
          <w:lang w:eastAsia="en-AU"/>
        </w:rPr>
        <w:t xml:space="preserve"> of matter</w:t>
      </w:r>
      <w:r w:rsidR="00C4640F">
        <w:rPr>
          <w:lang w:eastAsia="en-AU"/>
        </w:rPr>
        <w:t>,</w:t>
      </w:r>
      <w:r w:rsidR="007703DA" w:rsidRPr="004716CD">
        <w:rPr>
          <w:lang w:eastAsia="en-AU"/>
        </w:rPr>
        <w:t xml:space="preserve"> </w:t>
      </w:r>
      <w:r w:rsidR="005D363D">
        <w:rPr>
          <w:lang w:eastAsia="en-AU"/>
        </w:rPr>
        <w:t xml:space="preserve">and </w:t>
      </w:r>
      <w:r w:rsidR="007F53BA">
        <w:rPr>
          <w:lang w:eastAsia="en-AU"/>
        </w:rPr>
        <w:t>gases in particular</w:t>
      </w:r>
      <w:r w:rsidR="007D036C">
        <w:rPr>
          <w:lang w:eastAsia="en-AU"/>
        </w:rPr>
        <w:t>,</w:t>
      </w:r>
      <w:r w:rsidR="005D363D">
        <w:rPr>
          <w:lang w:eastAsia="en-AU"/>
        </w:rPr>
        <w:t xml:space="preserve"> can be </w:t>
      </w:r>
      <w:r w:rsidRPr="00F25F8C">
        <w:rPr>
          <w:lang w:eastAsia="en-AU"/>
        </w:rPr>
        <w:t xml:space="preserve">challenging for primary students. </w:t>
      </w:r>
      <w:r w:rsidR="007D036C">
        <w:rPr>
          <w:lang w:eastAsia="en-AU"/>
        </w:rPr>
        <w:t>S</w:t>
      </w:r>
      <w:r w:rsidRPr="00F25F8C">
        <w:rPr>
          <w:lang w:eastAsia="en-AU"/>
        </w:rPr>
        <w:t xml:space="preserve">tudents </w:t>
      </w:r>
      <w:r w:rsidR="007D036C">
        <w:rPr>
          <w:lang w:eastAsia="en-AU"/>
        </w:rPr>
        <w:t xml:space="preserve">at this level </w:t>
      </w:r>
      <w:r w:rsidRPr="00F25F8C">
        <w:rPr>
          <w:lang w:eastAsia="en-AU"/>
        </w:rPr>
        <w:t>are not ready to de</w:t>
      </w:r>
      <w:r w:rsidR="007F53BA">
        <w:rPr>
          <w:lang w:eastAsia="en-AU"/>
        </w:rPr>
        <w:t xml:space="preserve">velop </w:t>
      </w:r>
      <w:r w:rsidR="00C4640F">
        <w:rPr>
          <w:lang w:eastAsia="en-AU"/>
        </w:rPr>
        <w:t xml:space="preserve">a </w:t>
      </w:r>
      <w:r w:rsidR="007F53BA">
        <w:rPr>
          <w:lang w:eastAsia="en-AU"/>
        </w:rPr>
        <w:t xml:space="preserve">deep understanding of the </w:t>
      </w:r>
      <w:r w:rsidRPr="004716CD">
        <w:rPr>
          <w:lang w:eastAsia="en-AU"/>
        </w:rPr>
        <w:t xml:space="preserve">particle </w:t>
      </w:r>
      <w:r w:rsidR="007703DA" w:rsidRPr="004716CD">
        <w:rPr>
          <w:lang w:eastAsia="en-AU"/>
        </w:rPr>
        <w:t>theory;</w:t>
      </w:r>
      <w:r w:rsidRPr="004716CD">
        <w:rPr>
          <w:lang w:eastAsia="en-AU"/>
        </w:rPr>
        <w:t xml:space="preserve"> so </w:t>
      </w:r>
      <w:r w:rsidRPr="00F25F8C">
        <w:rPr>
          <w:lang w:eastAsia="en-AU"/>
        </w:rPr>
        <w:t xml:space="preserve">much of the explanation of </w:t>
      </w:r>
      <w:r w:rsidR="007F53BA">
        <w:rPr>
          <w:lang w:eastAsia="en-AU"/>
        </w:rPr>
        <w:t>the different</w:t>
      </w:r>
      <w:r w:rsidRPr="004716CD">
        <w:rPr>
          <w:lang w:eastAsia="en-AU"/>
        </w:rPr>
        <w:t xml:space="preserve"> states of matter</w:t>
      </w:r>
      <w:r w:rsidRPr="00F25F8C">
        <w:rPr>
          <w:lang w:eastAsia="en-AU"/>
        </w:rPr>
        <w:t xml:space="preserve"> is inaccessible to them. Nevertheless, primary students are capable of observ</w:t>
      </w:r>
      <w:r w:rsidRPr="004716CD">
        <w:rPr>
          <w:lang w:eastAsia="en-AU"/>
        </w:rPr>
        <w:t xml:space="preserve">ing </w:t>
      </w:r>
      <w:r w:rsidR="007F53BA">
        <w:rPr>
          <w:lang w:eastAsia="en-AU"/>
        </w:rPr>
        <w:t>the properties of gases and comparing them to liquids or solids</w:t>
      </w:r>
      <w:r w:rsidR="004716CD" w:rsidRPr="004716CD">
        <w:rPr>
          <w:lang w:eastAsia="en-AU"/>
        </w:rPr>
        <w:t>.</w:t>
      </w:r>
    </w:p>
    <w:p w14:paraId="730BAA78" w14:textId="77777777" w:rsidR="00F25F8C" w:rsidRDefault="00F25F8C" w:rsidP="007D036C">
      <w:pPr>
        <w:pStyle w:val="BodyText"/>
        <w:rPr>
          <w:lang w:eastAsia="en-AU"/>
        </w:rPr>
      </w:pPr>
      <w:r w:rsidRPr="00F25F8C">
        <w:rPr>
          <w:lang w:eastAsia="en-AU"/>
        </w:rPr>
        <w:t xml:space="preserve">During these initial explorations, teachers will encounter various student misconceptions. Purposeful teaching will </w:t>
      </w:r>
      <w:r w:rsidR="007703DA">
        <w:rPr>
          <w:lang w:eastAsia="en-AU"/>
        </w:rPr>
        <w:t>equip</w:t>
      </w:r>
      <w:r w:rsidRPr="00F25F8C">
        <w:rPr>
          <w:lang w:eastAsia="en-AU"/>
        </w:rPr>
        <w:t xml:space="preserve"> students</w:t>
      </w:r>
      <w:r w:rsidR="007703DA">
        <w:rPr>
          <w:lang w:eastAsia="en-AU"/>
        </w:rPr>
        <w:t xml:space="preserve"> with the content knowledge and investigation skills they will require</w:t>
      </w:r>
      <w:r w:rsidRPr="00F25F8C">
        <w:rPr>
          <w:lang w:eastAsia="en-AU"/>
        </w:rPr>
        <w:t xml:space="preserve"> to</w:t>
      </w:r>
      <w:r w:rsidR="007703DA">
        <w:rPr>
          <w:lang w:eastAsia="en-AU"/>
        </w:rPr>
        <w:t xml:space="preserve"> successfully</w:t>
      </w:r>
      <w:r w:rsidRPr="00F25F8C">
        <w:rPr>
          <w:lang w:eastAsia="en-AU"/>
        </w:rPr>
        <w:t xml:space="preserve"> tackle more advanced concepts as they come across them in the</w:t>
      </w:r>
      <w:r w:rsidR="007F53BA">
        <w:rPr>
          <w:lang w:eastAsia="en-AU"/>
        </w:rPr>
        <w:t>ir future studies</w:t>
      </w:r>
      <w:r w:rsidR="007703DA">
        <w:rPr>
          <w:lang w:eastAsia="en-AU"/>
        </w:rPr>
        <w:t>.</w:t>
      </w:r>
      <w:r w:rsidR="00FA4BFF">
        <w:rPr>
          <w:lang w:eastAsia="en-AU"/>
        </w:rPr>
        <w:t xml:space="preserve"> The </w:t>
      </w:r>
      <w:r w:rsidR="00FA4BFF">
        <w:rPr>
          <w:lang w:eastAsia="en-AU"/>
        </w:rPr>
        <w:lastRenderedPageBreak/>
        <w:t xml:space="preserve">activities in this CLE will help students develop their understanding that </w:t>
      </w:r>
      <w:r w:rsidR="007F53BA">
        <w:rPr>
          <w:lang w:eastAsia="en-AU"/>
        </w:rPr>
        <w:t>gases consist of matter and as a result have mass.</w:t>
      </w:r>
    </w:p>
    <w:p w14:paraId="430A88B9" w14:textId="59537B13" w:rsidR="008A59A1" w:rsidRPr="008A59A1" w:rsidRDefault="008A59A1" w:rsidP="007D036C">
      <w:pPr>
        <w:pStyle w:val="BodyText"/>
        <w:rPr>
          <w:b/>
          <w:lang w:eastAsia="en-AU"/>
        </w:rPr>
      </w:pPr>
      <w:r w:rsidRPr="008A59A1">
        <w:rPr>
          <w:b/>
          <w:lang w:eastAsia="en-AU"/>
        </w:rPr>
        <w:t xml:space="preserve">Note: Students in Year 5 should be aware of the concept of an object having </w:t>
      </w:r>
      <w:r>
        <w:rPr>
          <w:b/>
          <w:lang w:eastAsia="en-AU"/>
        </w:rPr>
        <w:t>mass,</w:t>
      </w:r>
      <w:r w:rsidRPr="008A59A1">
        <w:rPr>
          <w:b/>
          <w:lang w:eastAsia="en-AU"/>
        </w:rPr>
        <w:t xml:space="preserve"> but they may not be able to differentiate between the concepts of mass and weight. The student handouts therefore all talk about the weight of </w:t>
      </w:r>
      <w:r>
        <w:rPr>
          <w:b/>
          <w:lang w:eastAsia="en-AU"/>
        </w:rPr>
        <w:t xml:space="preserve">the </w:t>
      </w:r>
      <w:r w:rsidRPr="008A59A1">
        <w:rPr>
          <w:b/>
          <w:lang w:eastAsia="en-AU"/>
        </w:rPr>
        <w:t>objects</w:t>
      </w:r>
      <w:r>
        <w:rPr>
          <w:b/>
          <w:lang w:eastAsia="en-AU"/>
        </w:rPr>
        <w:t xml:space="preserve"> involved in the experiments</w:t>
      </w:r>
      <w:r w:rsidRPr="008A59A1">
        <w:rPr>
          <w:b/>
          <w:lang w:eastAsia="en-AU"/>
        </w:rPr>
        <w:t xml:space="preserve">. The teacher should remind </w:t>
      </w:r>
      <w:r>
        <w:rPr>
          <w:b/>
          <w:lang w:eastAsia="en-AU"/>
        </w:rPr>
        <w:t>their students</w:t>
      </w:r>
      <w:r w:rsidRPr="008A59A1">
        <w:rPr>
          <w:b/>
          <w:lang w:eastAsia="en-AU"/>
        </w:rPr>
        <w:t xml:space="preserve"> that </w:t>
      </w:r>
      <w:proofErr w:type="gramStart"/>
      <w:r w:rsidRPr="008A59A1">
        <w:rPr>
          <w:b/>
          <w:lang w:eastAsia="en-AU"/>
        </w:rPr>
        <w:t xml:space="preserve">an object’s weight </w:t>
      </w:r>
      <w:r>
        <w:rPr>
          <w:b/>
          <w:lang w:eastAsia="en-AU"/>
        </w:rPr>
        <w:t xml:space="preserve">is </w:t>
      </w:r>
      <w:r w:rsidRPr="008A59A1">
        <w:rPr>
          <w:b/>
          <w:lang w:eastAsia="en-AU"/>
        </w:rPr>
        <w:t>determined by its mass and the force of gravity</w:t>
      </w:r>
      <w:proofErr w:type="gramEnd"/>
      <w:r>
        <w:rPr>
          <w:b/>
          <w:lang w:eastAsia="en-AU"/>
        </w:rPr>
        <w:t>.</w:t>
      </w:r>
    </w:p>
    <w:p w14:paraId="2197AF30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53288600" w14:textId="77777777" w:rsidR="0094228B" w:rsidRDefault="0094228B" w:rsidP="0094228B"/>
    <w:tbl>
      <w:tblPr>
        <w:tblW w:w="9497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6"/>
        <w:gridCol w:w="4651"/>
      </w:tblGrid>
      <w:tr w:rsidR="00A0296F" w:rsidRPr="00933933" w14:paraId="4D8F494A" w14:textId="77777777">
        <w:trPr>
          <w:trHeight w:val="16"/>
        </w:trPr>
        <w:tc>
          <w:tcPr>
            <w:tcW w:w="4846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</w:tcPr>
          <w:p w14:paraId="54A9855E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1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</w:tcPr>
          <w:p w14:paraId="066E390D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186036" w:rsidRPr="00F5556A" w14:paraId="5403FB22" w14:textId="77777777">
        <w:trPr>
          <w:trHeight w:val="14"/>
        </w:trPr>
        <w:tc>
          <w:tcPr>
            <w:tcW w:w="484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CFB841D" w14:textId="77777777" w:rsidR="00186036" w:rsidRPr="00F5556A" w:rsidRDefault="007F53BA" w:rsidP="007D036C">
            <w:pPr>
              <w:pStyle w:val="Tabletext"/>
            </w:pPr>
            <w:r>
              <w:t>Gases are not matter because they are invisible.</w:t>
            </w:r>
          </w:p>
        </w:tc>
        <w:tc>
          <w:tcPr>
            <w:tcW w:w="4651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807F30D" w14:textId="77777777" w:rsidR="00186036" w:rsidRPr="00F5556A" w:rsidRDefault="00C96BC4" w:rsidP="007D036C">
            <w:pPr>
              <w:pStyle w:val="Tabletext"/>
            </w:pPr>
            <w:r>
              <w:t>Gases are particles of matter that are spread out. Not all gases are invisible.</w:t>
            </w:r>
          </w:p>
        </w:tc>
      </w:tr>
      <w:tr w:rsidR="007F53BA" w:rsidRPr="00F5556A" w14:paraId="560BFB4F" w14:textId="77777777">
        <w:trPr>
          <w:trHeight w:val="14"/>
        </w:trPr>
        <w:tc>
          <w:tcPr>
            <w:tcW w:w="484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37C63725" w14:textId="77777777" w:rsidR="007F53BA" w:rsidRPr="00F5556A" w:rsidRDefault="007D036C" w:rsidP="007D036C">
            <w:pPr>
              <w:pStyle w:val="Tabletext"/>
            </w:pPr>
            <w:r>
              <w:t>Ga</w:t>
            </w:r>
            <w:r w:rsidR="007F53BA">
              <w:t>ses have no mass.</w:t>
            </w:r>
          </w:p>
        </w:tc>
        <w:tc>
          <w:tcPr>
            <w:tcW w:w="4651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A3E6094" w14:textId="77777777" w:rsidR="007F53BA" w:rsidRPr="00F5556A" w:rsidRDefault="007D036C" w:rsidP="007D036C">
            <w:pPr>
              <w:pStyle w:val="Tabletext"/>
            </w:pPr>
            <w:r>
              <w:t>G</w:t>
            </w:r>
            <w:r w:rsidR="00C96BC4">
              <w:t>as is made up of matter and therefor</w:t>
            </w:r>
            <w:r>
              <w:t>e has</w:t>
            </w:r>
            <w:r w:rsidR="00C96BC4">
              <w:t xml:space="preserve"> mass.</w:t>
            </w:r>
          </w:p>
        </w:tc>
      </w:tr>
      <w:tr w:rsidR="007F53BA" w:rsidRPr="00F5556A" w14:paraId="5D813EF4" w14:textId="77777777">
        <w:trPr>
          <w:trHeight w:val="14"/>
        </w:trPr>
        <w:tc>
          <w:tcPr>
            <w:tcW w:w="484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4B4F4F8" w14:textId="77777777" w:rsidR="007F53BA" w:rsidRPr="00F5556A" w:rsidRDefault="007F53BA" w:rsidP="007D036C">
            <w:pPr>
              <w:pStyle w:val="Tabletext"/>
            </w:pPr>
            <w:r>
              <w:t>Gases float.</w:t>
            </w:r>
          </w:p>
        </w:tc>
        <w:tc>
          <w:tcPr>
            <w:tcW w:w="4651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D269DD1" w14:textId="77777777" w:rsidR="007F53BA" w:rsidRPr="00F5556A" w:rsidRDefault="00C96BC4" w:rsidP="007D036C">
            <w:pPr>
              <w:pStyle w:val="Tabletext"/>
            </w:pPr>
            <w:r>
              <w:t xml:space="preserve">Some gases are less dense than the air in the atmosphere and therefore rise. Some gases are </w:t>
            </w:r>
            <w:r w:rsidR="00B232F0">
              <w:t>denser</w:t>
            </w:r>
            <w:r>
              <w:t xml:space="preserve"> than the air in the atmosphere and therefore sink.</w:t>
            </w:r>
          </w:p>
        </w:tc>
      </w:tr>
      <w:tr w:rsidR="007F53BA" w:rsidRPr="00F5556A" w14:paraId="0902FF02" w14:textId="77777777">
        <w:trPr>
          <w:trHeight w:val="14"/>
        </w:trPr>
        <w:tc>
          <w:tcPr>
            <w:tcW w:w="484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2590349" w14:textId="77777777" w:rsidR="007F53BA" w:rsidRPr="00F5556A" w:rsidRDefault="007F53BA" w:rsidP="007D036C">
            <w:pPr>
              <w:pStyle w:val="Tabletext"/>
            </w:pPr>
            <w:r>
              <w:t>Gases are invisible.</w:t>
            </w:r>
          </w:p>
        </w:tc>
        <w:tc>
          <w:tcPr>
            <w:tcW w:w="4651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DFEFE4" w14:textId="77777777" w:rsidR="007F53BA" w:rsidRPr="00F5556A" w:rsidRDefault="00C96BC4" w:rsidP="007D036C">
            <w:pPr>
              <w:pStyle w:val="Tabletext"/>
            </w:pPr>
            <w:r>
              <w:t>Not all gases are invisible.</w:t>
            </w:r>
          </w:p>
        </w:tc>
      </w:tr>
      <w:tr w:rsidR="007F53BA" w:rsidRPr="00F5556A" w14:paraId="452A8464" w14:textId="77777777">
        <w:trPr>
          <w:trHeight w:val="14"/>
        </w:trPr>
        <w:tc>
          <w:tcPr>
            <w:tcW w:w="484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2FDA8E5" w14:textId="77777777" w:rsidR="007F53BA" w:rsidRPr="00F5556A" w:rsidRDefault="007F53BA" w:rsidP="007D036C">
            <w:pPr>
              <w:pStyle w:val="Tabletext"/>
            </w:pPr>
            <w:r>
              <w:t>Gases are flat.</w:t>
            </w:r>
          </w:p>
        </w:tc>
        <w:tc>
          <w:tcPr>
            <w:tcW w:w="4651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84549BB" w14:textId="77777777" w:rsidR="007F53BA" w:rsidRPr="00F5556A" w:rsidRDefault="00C96BC4" w:rsidP="007D036C">
            <w:pPr>
              <w:pStyle w:val="Tabletext"/>
            </w:pPr>
            <w:r>
              <w:t>Gases spread out to fill the container in which they are contained.</w:t>
            </w:r>
          </w:p>
        </w:tc>
      </w:tr>
      <w:tr w:rsidR="007F53BA" w:rsidRPr="00F5556A" w14:paraId="15BA190A" w14:textId="77777777">
        <w:trPr>
          <w:trHeight w:val="14"/>
        </w:trPr>
        <w:tc>
          <w:tcPr>
            <w:tcW w:w="4846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B25DB08" w14:textId="77777777" w:rsidR="007F53BA" w:rsidRDefault="007F53BA" w:rsidP="007D036C">
            <w:pPr>
              <w:pStyle w:val="Tabletext"/>
            </w:pPr>
            <w:r>
              <w:t>Air is not affected by gravity</w:t>
            </w:r>
          </w:p>
        </w:tc>
        <w:tc>
          <w:tcPr>
            <w:tcW w:w="4651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6506832" w14:textId="7286DC94" w:rsidR="007F53BA" w:rsidRPr="00F5556A" w:rsidRDefault="00C96BC4" w:rsidP="00C4640F">
            <w:pPr>
              <w:pStyle w:val="Tabletext"/>
            </w:pPr>
            <w:r>
              <w:t>Air is made up of matter</w:t>
            </w:r>
            <w:r w:rsidR="00C4640F">
              <w:t>,</w:t>
            </w:r>
            <w:r>
              <w:t xml:space="preserve"> and therefore </w:t>
            </w:r>
            <w:r w:rsidR="00C4640F">
              <w:t>is</w:t>
            </w:r>
            <w:r>
              <w:t xml:space="preserve"> affected by the force of gravity.</w:t>
            </w:r>
          </w:p>
        </w:tc>
      </w:tr>
    </w:tbl>
    <w:p w14:paraId="1F5F4411" w14:textId="77777777" w:rsidR="00305582" w:rsidRPr="00F5556A" w:rsidRDefault="00305582" w:rsidP="00CC2DFF">
      <w:pPr>
        <w:rPr>
          <w:szCs w:val="22"/>
        </w:rPr>
      </w:pPr>
    </w:p>
    <w:p w14:paraId="24C2F2D4" w14:textId="77777777" w:rsidR="00525E8E" w:rsidRDefault="002A3D6F" w:rsidP="007D036C">
      <w:pPr>
        <w:pStyle w:val="Heading2"/>
      </w:pPr>
      <w:r w:rsidRPr="0060359D">
        <w:t>Links to further information</w:t>
      </w:r>
    </w:p>
    <w:p w14:paraId="65EA80C3" w14:textId="77777777" w:rsidR="00525E8E" w:rsidRPr="00D11DB7" w:rsidRDefault="00C8159E" w:rsidP="007D036C">
      <w:pPr>
        <w:pStyle w:val="BodyText"/>
        <w:rPr>
          <w:b/>
        </w:rPr>
      </w:pPr>
      <w:r>
        <w:t>‘</w:t>
      </w:r>
      <w:r w:rsidRPr="005D363D">
        <w:t>Problems with Classifying Solids, Liquids and Gases</w:t>
      </w:r>
      <w:r>
        <w:t xml:space="preserve">’, </w:t>
      </w:r>
      <w:r w:rsidR="00D11DB7" w:rsidRPr="005D363D">
        <w:t>Victoria State Government Education and Training</w:t>
      </w:r>
      <w:r>
        <w:t xml:space="preserve"> website</w:t>
      </w:r>
      <w:r w:rsidR="00D11DB7">
        <w:rPr>
          <w:b/>
        </w:rPr>
        <w:t xml:space="preserve">, </w:t>
      </w:r>
      <w:hyperlink r:id="rId10" w:history="1">
        <w:r w:rsidR="00525E8E" w:rsidRPr="00127015">
          <w:rPr>
            <w:rStyle w:val="Hyperlink"/>
          </w:rPr>
          <w:t>http://www.education.vic.gov.au/school/teachers/teachingresources/discipline/science/continuum/Pages/classifying.aspx</w:t>
        </w:r>
      </w:hyperlink>
      <w:r w:rsidR="00525E8E">
        <w:t xml:space="preserve"> </w:t>
      </w:r>
      <w:r w:rsidR="00D11DB7">
        <w:t>(April 2014)</w:t>
      </w:r>
    </w:p>
    <w:sectPr w:rsidR="00525E8E" w:rsidRPr="00D11DB7" w:rsidSect="007D036C">
      <w:headerReference w:type="default" r:id="rId11"/>
      <w:footerReference w:type="default" r:id="rId12"/>
      <w:pgSz w:w="11906" w:h="16838" w:code="9"/>
      <w:pgMar w:top="1276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9ABBE" w14:textId="77777777" w:rsidR="008A59A1" w:rsidRDefault="008A59A1" w:rsidP="00CC2DFF">
      <w:r>
        <w:separator/>
      </w:r>
    </w:p>
  </w:endnote>
  <w:endnote w:type="continuationSeparator" w:id="0">
    <w:p w14:paraId="72EFBFFD" w14:textId="77777777" w:rsidR="008A59A1" w:rsidRDefault="008A59A1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C4A6A" w14:textId="77777777" w:rsidR="008A59A1" w:rsidRPr="00122351" w:rsidRDefault="008A59A1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299349C9" wp14:editId="12827672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5A9932" w14:textId="77777777" w:rsidR="008A59A1" w:rsidRDefault="008A59A1" w:rsidP="00CC2DFF">
      <w:r>
        <w:separator/>
      </w:r>
    </w:p>
  </w:footnote>
  <w:footnote w:type="continuationSeparator" w:id="0">
    <w:p w14:paraId="3AFC2A0E" w14:textId="77777777" w:rsidR="008A59A1" w:rsidRDefault="008A59A1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B66AA" w14:textId="77777777" w:rsidR="008A59A1" w:rsidRDefault="008A59A1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6C95170E" wp14:editId="2EA275F0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5 Chemical sciences</w:t>
    </w:r>
  </w:p>
  <w:p w14:paraId="641E554F" w14:textId="77777777" w:rsidR="008A59A1" w:rsidRDefault="008A59A1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Is there too much air in chip packets?</w:t>
    </w:r>
  </w:p>
  <w:p w14:paraId="7ABB9176" w14:textId="77777777" w:rsidR="008A59A1" w:rsidRPr="00204323" w:rsidRDefault="008A59A1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303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4BC16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BC4DC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2C875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1B872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7B464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64001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12CD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3AE0A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826EE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857949"/>
    <w:multiLevelType w:val="hybridMultilevel"/>
    <w:tmpl w:val="928CA77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21"/>
  </w:num>
  <w:num w:numId="4">
    <w:abstractNumId w:val="16"/>
  </w:num>
  <w:num w:numId="5">
    <w:abstractNumId w:val="14"/>
  </w:num>
  <w:num w:numId="6">
    <w:abstractNumId w:val="17"/>
  </w:num>
  <w:num w:numId="7">
    <w:abstractNumId w:val="15"/>
  </w:num>
  <w:num w:numId="8">
    <w:abstractNumId w:val="12"/>
  </w:num>
  <w:num w:numId="9">
    <w:abstractNumId w:val="20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3"/>
  </w:num>
  <w:num w:numId="23">
    <w:abstractNumId w:val="1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14F91"/>
    <w:rsid w:val="00021F1F"/>
    <w:rsid w:val="000241D3"/>
    <w:rsid w:val="00036CED"/>
    <w:rsid w:val="00045DA4"/>
    <w:rsid w:val="00052117"/>
    <w:rsid w:val="00055BC9"/>
    <w:rsid w:val="00061BAB"/>
    <w:rsid w:val="00072551"/>
    <w:rsid w:val="0007495D"/>
    <w:rsid w:val="000C7A2E"/>
    <w:rsid w:val="000E4894"/>
    <w:rsid w:val="000E5132"/>
    <w:rsid w:val="000E7A56"/>
    <w:rsid w:val="000F0303"/>
    <w:rsid w:val="00122351"/>
    <w:rsid w:val="001359C8"/>
    <w:rsid w:val="00175600"/>
    <w:rsid w:val="00177FD4"/>
    <w:rsid w:val="00186036"/>
    <w:rsid w:val="00187377"/>
    <w:rsid w:val="00197864"/>
    <w:rsid w:val="001A6C4D"/>
    <w:rsid w:val="001A71D7"/>
    <w:rsid w:val="001E0995"/>
    <w:rsid w:val="001F5C94"/>
    <w:rsid w:val="00204323"/>
    <w:rsid w:val="00207A3E"/>
    <w:rsid w:val="0024282F"/>
    <w:rsid w:val="00246838"/>
    <w:rsid w:val="00276D47"/>
    <w:rsid w:val="00291B04"/>
    <w:rsid w:val="002A3D6F"/>
    <w:rsid w:val="002C04FC"/>
    <w:rsid w:val="002F179D"/>
    <w:rsid w:val="00305582"/>
    <w:rsid w:val="003163CA"/>
    <w:rsid w:val="00316462"/>
    <w:rsid w:val="00323C2C"/>
    <w:rsid w:val="00326AD9"/>
    <w:rsid w:val="00326B1F"/>
    <w:rsid w:val="00327E59"/>
    <w:rsid w:val="00334C34"/>
    <w:rsid w:val="00362B73"/>
    <w:rsid w:val="00381B5C"/>
    <w:rsid w:val="00387D1E"/>
    <w:rsid w:val="00395BAD"/>
    <w:rsid w:val="003E0F48"/>
    <w:rsid w:val="00403681"/>
    <w:rsid w:val="00422F4D"/>
    <w:rsid w:val="00425F72"/>
    <w:rsid w:val="00430A99"/>
    <w:rsid w:val="004479D2"/>
    <w:rsid w:val="00451C17"/>
    <w:rsid w:val="00454E09"/>
    <w:rsid w:val="0045677B"/>
    <w:rsid w:val="0046742E"/>
    <w:rsid w:val="004716CD"/>
    <w:rsid w:val="004900DC"/>
    <w:rsid w:val="004A1FC7"/>
    <w:rsid w:val="004B0590"/>
    <w:rsid w:val="004B062C"/>
    <w:rsid w:val="004C092B"/>
    <w:rsid w:val="004C64F6"/>
    <w:rsid w:val="004C67E9"/>
    <w:rsid w:val="004F090F"/>
    <w:rsid w:val="004F2723"/>
    <w:rsid w:val="00512456"/>
    <w:rsid w:val="005128B9"/>
    <w:rsid w:val="00525E8E"/>
    <w:rsid w:val="005262FC"/>
    <w:rsid w:val="00530172"/>
    <w:rsid w:val="00545679"/>
    <w:rsid w:val="005473B3"/>
    <w:rsid w:val="00575A63"/>
    <w:rsid w:val="0057615C"/>
    <w:rsid w:val="00580065"/>
    <w:rsid w:val="00592CB2"/>
    <w:rsid w:val="00593950"/>
    <w:rsid w:val="0059558F"/>
    <w:rsid w:val="005D363D"/>
    <w:rsid w:val="00602C37"/>
    <w:rsid w:val="0060359D"/>
    <w:rsid w:val="00640084"/>
    <w:rsid w:val="006449B6"/>
    <w:rsid w:val="00653696"/>
    <w:rsid w:val="0066567A"/>
    <w:rsid w:val="006812C4"/>
    <w:rsid w:val="00681949"/>
    <w:rsid w:val="00684274"/>
    <w:rsid w:val="00685275"/>
    <w:rsid w:val="0069097F"/>
    <w:rsid w:val="0069756A"/>
    <w:rsid w:val="006A067A"/>
    <w:rsid w:val="006A2367"/>
    <w:rsid w:val="006B2265"/>
    <w:rsid w:val="006D0E5F"/>
    <w:rsid w:val="006D24CE"/>
    <w:rsid w:val="006D7384"/>
    <w:rsid w:val="006E0B30"/>
    <w:rsid w:val="00734D67"/>
    <w:rsid w:val="007529C2"/>
    <w:rsid w:val="00754A66"/>
    <w:rsid w:val="007703DA"/>
    <w:rsid w:val="00773908"/>
    <w:rsid w:val="007A5A79"/>
    <w:rsid w:val="007B2834"/>
    <w:rsid w:val="007B2AC7"/>
    <w:rsid w:val="007B55BF"/>
    <w:rsid w:val="007D036C"/>
    <w:rsid w:val="007E3198"/>
    <w:rsid w:val="007F53BA"/>
    <w:rsid w:val="00803A77"/>
    <w:rsid w:val="00827F8A"/>
    <w:rsid w:val="00833674"/>
    <w:rsid w:val="00837E99"/>
    <w:rsid w:val="008503C8"/>
    <w:rsid w:val="0085264C"/>
    <w:rsid w:val="00860C40"/>
    <w:rsid w:val="00861F86"/>
    <w:rsid w:val="008A4B28"/>
    <w:rsid w:val="008A59A1"/>
    <w:rsid w:val="008B2242"/>
    <w:rsid w:val="008B313E"/>
    <w:rsid w:val="008D117D"/>
    <w:rsid w:val="008D3226"/>
    <w:rsid w:val="008E5AFA"/>
    <w:rsid w:val="008E714B"/>
    <w:rsid w:val="008E7CE3"/>
    <w:rsid w:val="008E7D59"/>
    <w:rsid w:val="008F4836"/>
    <w:rsid w:val="008F4969"/>
    <w:rsid w:val="008F7A75"/>
    <w:rsid w:val="00917283"/>
    <w:rsid w:val="00920F5A"/>
    <w:rsid w:val="009267C8"/>
    <w:rsid w:val="0094228B"/>
    <w:rsid w:val="009424D2"/>
    <w:rsid w:val="00944CF7"/>
    <w:rsid w:val="00963B17"/>
    <w:rsid w:val="009672C1"/>
    <w:rsid w:val="00967E0E"/>
    <w:rsid w:val="0097251F"/>
    <w:rsid w:val="009842AA"/>
    <w:rsid w:val="00987347"/>
    <w:rsid w:val="009C1AFD"/>
    <w:rsid w:val="009C61F2"/>
    <w:rsid w:val="009C7EB5"/>
    <w:rsid w:val="009D1D60"/>
    <w:rsid w:val="009E14A3"/>
    <w:rsid w:val="009F7AFB"/>
    <w:rsid w:val="00A0296F"/>
    <w:rsid w:val="00A242E8"/>
    <w:rsid w:val="00A44A35"/>
    <w:rsid w:val="00A622A2"/>
    <w:rsid w:val="00A84120"/>
    <w:rsid w:val="00A869DE"/>
    <w:rsid w:val="00AA576C"/>
    <w:rsid w:val="00AA6C28"/>
    <w:rsid w:val="00AA7506"/>
    <w:rsid w:val="00AB0BD2"/>
    <w:rsid w:val="00AB56B1"/>
    <w:rsid w:val="00AC3440"/>
    <w:rsid w:val="00B0088F"/>
    <w:rsid w:val="00B01095"/>
    <w:rsid w:val="00B105E2"/>
    <w:rsid w:val="00B2043D"/>
    <w:rsid w:val="00B2065A"/>
    <w:rsid w:val="00B232F0"/>
    <w:rsid w:val="00B566D3"/>
    <w:rsid w:val="00B6473B"/>
    <w:rsid w:val="00B65837"/>
    <w:rsid w:val="00B7374B"/>
    <w:rsid w:val="00B94387"/>
    <w:rsid w:val="00BA38D0"/>
    <w:rsid w:val="00BA3FC9"/>
    <w:rsid w:val="00BB281B"/>
    <w:rsid w:val="00BD3664"/>
    <w:rsid w:val="00C11202"/>
    <w:rsid w:val="00C262A7"/>
    <w:rsid w:val="00C44D88"/>
    <w:rsid w:val="00C4640F"/>
    <w:rsid w:val="00C50344"/>
    <w:rsid w:val="00C610C9"/>
    <w:rsid w:val="00C65918"/>
    <w:rsid w:val="00C8159E"/>
    <w:rsid w:val="00C86C6C"/>
    <w:rsid w:val="00C91936"/>
    <w:rsid w:val="00C96BC4"/>
    <w:rsid w:val="00CA3C16"/>
    <w:rsid w:val="00CB3392"/>
    <w:rsid w:val="00CC2DFF"/>
    <w:rsid w:val="00CC74E3"/>
    <w:rsid w:val="00CD30DC"/>
    <w:rsid w:val="00CE0C4D"/>
    <w:rsid w:val="00D0685C"/>
    <w:rsid w:val="00D11DB7"/>
    <w:rsid w:val="00D20F16"/>
    <w:rsid w:val="00D25A5F"/>
    <w:rsid w:val="00D33C3E"/>
    <w:rsid w:val="00D50C34"/>
    <w:rsid w:val="00DA6B2B"/>
    <w:rsid w:val="00DB09AB"/>
    <w:rsid w:val="00DC0E39"/>
    <w:rsid w:val="00DE4951"/>
    <w:rsid w:val="00DF255C"/>
    <w:rsid w:val="00E00A72"/>
    <w:rsid w:val="00E06718"/>
    <w:rsid w:val="00E33BE1"/>
    <w:rsid w:val="00E5241E"/>
    <w:rsid w:val="00E563CA"/>
    <w:rsid w:val="00E819F0"/>
    <w:rsid w:val="00E9189D"/>
    <w:rsid w:val="00E9787B"/>
    <w:rsid w:val="00EF15C5"/>
    <w:rsid w:val="00EF295C"/>
    <w:rsid w:val="00EF74C8"/>
    <w:rsid w:val="00F17022"/>
    <w:rsid w:val="00F22B20"/>
    <w:rsid w:val="00F25F8C"/>
    <w:rsid w:val="00F33232"/>
    <w:rsid w:val="00F5556A"/>
    <w:rsid w:val="00F761B5"/>
    <w:rsid w:val="00F80FEF"/>
    <w:rsid w:val="00F92948"/>
    <w:rsid w:val="00FA3E2E"/>
    <w:rsid w:val="00FA4BFF"/>
    <w:rsid w:val="00FB27EA"/>
    <w:rsid w:val="00FB3840"/>
    <w:rsid w:val="00FB4D1C"/>
    <w:rsid w:val="00FB7F2F"/>
    <w:rsid w:val="00FD5BD1"/>
    <w:rsid w:val="00FE7432"/>
    <w:rsid w:val="4BC2D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31DD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C3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C34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D11DB7"/>
    <w:pPr>
      <w:numPr>
        <w:numId w:val="11"/>
      </w:numPr>
      <w:spacing w:before="12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DF255C"/>
    <w:pPr>
      <w:spacing w:before="40" w:line="240" w:lineRule="auto"/>
    </w:pPr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DF255C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C3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C3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ormalWeb">
    <w:name w:val="Normal (Web)"/>
    <w:basedOn w:val="Normal"/>
    <w:uiPriority w:val="99"/>
    <w:unhideWhenUsed/>
    <w:rsid w:val="00334C34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left">
    <w:name w:val="left"/>
    <w:basedOn w:val="DefaultParagraphFont"/>
    <w:rsid w:val="00334C34"/>
  </w:style>
  <w:style w:type="character" w:customStyle="1" w:styleId="tgc">
    <w:name w:val="_tgc"/>
    <w:basedOn w:val="DefaultParagraphFont"/>
    <w:rsid w:val="00BA3FC9"/>
  </w:style>
  <w:style w:type="character" w:customStyle="1" w:styleId="st">
    <w:name w:val="st"/>
    <w:basedOn w:val="DefaultParagraphFont"/>
    <w:rsid w:val="001359C8"/>
  </w:style>
  <w:style w:type="character" w:customStyle="1" w:styleId="visuallyhidden">
    <w:name w:val="visuallyhidden"/>
    <w:basedOn w:val="DefaultParagraphFont"/>
    <w:rsid w:val="00DC0E39"/>
  </w:style>
  <w:style w:type="paragraph" w:customStyle="1" w:styleId="Tabletext">
    <w:name w:val="Table text"/>
    <w:basedOn w:val="Normal"/>
    <w:qFormat/>
    <w:rsid w:val="007D036C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C3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C34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D11DB7"/>
    <w:pPr>
      <w:numPr>
        <w:numId w:val="11"/>
      </w:numPr>
      <w:spacing w:before="12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DF255C"/>
    <w:pPr>
      <w:spacing w:before="40" w:line="240" w:lineRule="auto"/>
    </w:pPr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DF255C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C3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C3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ormalWeb">
    <w:name w:val="Normal (Web)"/>
    <w:basedOn w:val="Normal"/>
    <w:uiPriority w:val="99"/>
    <w:unhideWhenUsed/>
    <w:rsid w:val="00334C34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left">
    <w:name w:val="left"/>
    <w:basedOn w:val="DefaultParagraphFont"/>
    <w:rsid w:val="00334C34"/>
  </w:style>
  <w:style w:type="character" w:customStyle="1" w:styleId="tgc">
    <w:name w:val="_tgc"/>
    <w:basedOn w:val="DefaultParagraphFont"/>
    <w:rsid w:val="00BA3FC9"/>
  </w:style>
  <w:style w:type="character" w:customStyle="1" w:styleId="st">
    <w:name w:val="st"/>
    <w:basedOn w:val="DefaultParagraphFont"/>
    <w:rsid w:val="001359C8"/>
  </w:style>
  <w:style w:type="character" w:customStyle="1" w:styleId="visuallyhidden">
    <w:name w:val="visuallyhidden"/>
    <w:basedOn w:val="DefaultParagraphFont"/>
    <w:rsid w:val="00DC0E39"/>
  </w:style>
  <w:style w:type="paragraph" w:customStyle="1" w:styleId="Tabletext">
    <w:name w:val="Table text"/>
    <w:basedOn w:val="Normal"/>
    <w:qFormat/>
    <w:rsid w:val="007D036C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0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43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1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3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5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5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8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9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35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9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8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1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8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93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4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assist.asta.edu.au/resource/4188/there-too-much-air-chip-packets-year-5-cle" TargetMode="External"/><Relationship Id="rId9" Type="http://schemas.openxmlformats.org/officeDocument/2006/relationships/hyperlink" Target="http://www.australiancurriculum.edu.au/curriculum/contentdescription/ACSSU046" TargetMode="External"/><Relationship Id="rId10" Type="http://schemas.openxmlformats.org/officeDocument/2006/relationships/hyperlink" Target="http://www.education.vic.gov.au/school/teachers/teachingresources/discipline/science/continuum/Pages/classifying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1055</Words>
  <Characters>3165</Characters>
  <Application>Microsoft Macintosh Word</Application>
  <DocSecurity>0</DocSecurity>
  <Lines>47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Phillip Berrie</cp:lastModifiedBy>
  <cp:revision>7</cp:revision>
  <dcterms:created xsi:type="dcterms:W3CDTF">2017-01-22T22:21:00Z</dcterms:created>
  <dcterms:modified xsi:type="dcterms:W3CDTF">2017-01-29T23:12:00Z</dcterms:modified>
</cp:coreProperties>
</file>