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D3345" w14:textId="77777777" w:rsidR="00752EBE" w:rsidRPr="00AB4666" w:rsidRDefault="00095C79" w:rsidP="00752EBE">
      <w:pPr>
        <w:pStyle w:val="Heading1"/>
        <w:pBdr>
          <w:top w:val="single" w:sz="4" w:space="1" w:color="auto"/>
          <w:left w:val="single" w:sz="4" w:space="4" w:color="auto"/>
          <w:bottom w:val="single" w:sz="4" w:space="1" w:color="auto"/>
          <w:right w:val="single" w:sz="4" w:space="4" w:color="auto"/>
        </w:pBdr>
        <w:jc w:val="center"/>
        <w:rPr>
          <w:sz w:val="36"/>
          <w:szCs w:val="36"/>
          <w:u w:val="single"/>
        </w:rPr>
      </w:pPr>
      <w:r>
        <w:rPr>
          <w:i/>
          <w:sz w:val="36"/>
          <w:szCs w:val="36"/>
        </w:rPr>
        <w:t>Egg bungee j</w:t>
      </w:r>
      <w:r w:rsidR="00712A80">
        <w:rPr>
          <w:i/>
          <w:sz w:val="36"/>
          <w:szCs w:val="36"/>
        </w:rPr>
        <w:t xml:space="preserve">ump </w:t>
      </w:r>
      <w:r w:rsidR="00752EBE" w:rsidRPr="003C28F7">
        <w:rPr>
          <w:color w:val="4F81BD" w:themeColor="accent1"/>
        </w:rPr>
        <w:t>Teaching and learning plan</w:t>
      </w:r>
    </w:p>
    <w:p w14:paraId="79849E34" w14:textId="77777777" w:rsidR="00D42EDE" w:rsidRPr="0060359D" w:rsidRDefault="00D42EDE" w:rsidP="00D42EDE">
      <w:pPr>
        <w:pStyle w:val="Heading2"/>
      </w:pPr>
      <w:r>
        <w:t>Learning intentions</w:t>
      </w:r>
    </w:p>
    <w:p w14:paraId="6FB61D4F" w14:textId="77777777" w:rsidR="00380B2A" w:rsidRDefault="00380B2A" w:rsidP="00095C79">
      <w:pPr>
        <w:pStyle w:val="BodyText"/>
      </w:pPr>
      <w:r>
        <w:t>Students will be able to:</w:t>
      </w:r>
    </w:p>
    <w:p w14:paraId="388F599C" w14:textId="77777777" w:rsidR="00380B2A" w:rsidRDefault="00380B2A" w:rsidP="00095C79">
      <w:pPr>
        <w:pStyle w:val="ListBullet"/>
      </w:pPr>
      <w:r>
        <w:t xml:space="preserve">understand that </w:t>
      </w:r>
      <w:r w:rsidRPr="0088521D">
        <w:t xml:space="preserve">one or more different forms </w:t>
      </w:r>
      <w:r>
        <w:t xml:space="preserve">(or types) </w:t>
      </w:r>
      <w:r w:rsidRPr="0088521D">
        <w:t>of energy</w:t>
      </w:r>
      <w:r>
        <w:t xml:space="preserve"> can be present at the same time</w:t>
      </w:r>
    </w:p>
    <w:p w14:paraId="6E6D7D87" w14:textId="77777777" w:rsidR="00380B2A" w:rsidRDefault="00380B2A" w:rsidP="00095C79">
      <w:pPr>
        <w:pStyle w:val="ListBullet"/>
      </w:pPr>
      <w:r>
        <w:t>explain that one form of energy can be transformed into other forms and vice versa</w:t>
      </w:r>
    </w:p>
    <w:p w14:paraId="7975854C" w14:textId="77777777" w:rsidR="00380B2A" w:rsidRDefault="00380B2A" w:rsidP="00095C79">
      <w:pPr>
        <w:pStyle w:val="ListBullet"/>
      </w:pPr>
      <w:r>
        <w:t>identify that the total amount of energy remains constant (total energy is conserved)</w:t>
      </w:r>
    </w:p>
    <w:p w14:paraId="2C87AC1F" w14:textId="77777777" w:rsidR="00380B2A" w:rsidRDefault="00380B2A" w:rsidP="00095C79">
      <w:pPr>
        <w:pStyle w:val="ListBullet"/>
      </w:pPr>
      <w:r>
        <w:t>design a fair test investigation</w:t>
      </w:r>
    </w:p>
    <w:p w14:paraId="6BE2F04F" w14:textId="77777777" w:rsidR="00380B2A" w:rsidRDefault="00380B2A" w:rsidP="00095C79">
      <w:pPr>
        <w:pStyle w:val="ListBullet"/>
      </w:pPr>
      <w:r>
        <w:t>make accurate measurements</w:t>
      </w:r>
    </w:p>
    <w:p w14:paraId="7C29F8BD" w14:textId="77777777" w:rsidR="00380B2A" w:rsidRDefault="00380B2A" w:rsidP="00095C79">
      <w:pPr>
        <w:pStyle w:val="ListBullet"/>
      </w:pPr>
      <w:r>
        <w:t>construct appropriate representations that allow them to interpret and analyse the data</w:t>
      </w:r>
    </w:p>
    <w:p w14:paraId="7138562E" w14:textId="77777777" w:rsidR="00380B2A" w:rsidRDefault="00380B2A" w:rsidP="00095C79">
      <w:pPr>
        <w:pStyle w:val="ListBullet"/>
      </w:pPr>
      <w:r>
        <w:t>identify patterns and relationships in data</w:t>
      </w:r>
    </w:p>
    <w:p w14:paraId="194F15BB" w14:textId="77777777" w:rsidR="00380B2A" w:rsidRDefault="00380B2A" w:rsidP="00095C79">
      <w:pPr>
        <w:pStyle w:val="ListBullet"/>
      </w:pPr>
      <w:r>
        <w:t>draw conclusions based on evidence</w:t>
      </w:r>
      <w:r w:rsidR="00095C79">
        <w:t>.</w:t>
      </w:r>
    </w:p>
    <w:p w14:paraId="0A015385" w14:textId="77777777" w:rsidR="00D42EDE" w:rsidRPr="002C04FC" w:rsidRDefault="00D42EDE" w:rsidP="00D42EDE">
      <w:pPr>
        <w:pStyle w:val="Heading2"/>
      </w:pPr>
      <w:r w:rsidRPr="002C04FC">
        <w:t>Suggested time for this CLE</w:t>
      </w:r>
    </w:p>
    <w:p w14:paraId="6FEDCBB6" w14:textId="77777777" w:rsidR="00095C79" w:rsidRDefault="00095C79" w:rsidP="00095C79">
      <w:pPr>
        <w:pStyle w:val="BodyText"/>
      </w:pPr>
      <w:r w:rsidRPr="00CA13FA">
        <w:t>The time needed to complete</w:t>
      </w:r>
      <w:r w:rsidRPr="00207A3E">
        <w:t xml:space="preserve"> the </w:t>
      </w:r>
      <w:r>
        <w:rPr>
          <w:i/>
        </w:rPr>
        <w:t>Egg bungee j</w:t>
      </w:r>
      <w:r w:rsidRPr="000C70F3">
        <w:rPr>
          <w:i/>
        </w:rPr>
        <w:t>ump</w:t>
      </w:r>
      <w:r>
        <w:t xml:space="preserve"> CLE</w:t>
      </w:r>
      <w:r w:rsidRPr="00207A3E">
        <w:t xml:space="preserve"> will depend on the depth of </w:t>
      </w:r>
      <w:r>
        <w:t>the prior knowledge of students and</w:t>
      </w:r>
      <w:r w:rsidRPr="00207A3E">
        <w:t xml:space="preserve"> the time </w:t>
      </w:r>
      <w:r>
        <w:t xml:space="preserve">taken </w:t>
      </w:r>
      <w:r w:rsidRPr="00207A3E">
        <w:t>to</w:t>
      </w:r>
      <w:r>
        <w:t>:</w:t>
      </w:r>
    </w:p>
    <w:p w14:paraId="10AD0061" w14:textId="77777777" w:rsidR="00095C79" w:rsidRDefault="00095C79" w:rsidP="00095C79">
      <w:pPr>
        <w:pStyle w:val="ListBullet"/>
      </w:pPr>
      <w:r w:rsidRPr="00207A3E">
        <w:t xml:space="preserve">perform the </w:t>
      </w:r>
      <w:r w:rsidR="00382320">
        <w:t>1–4</w:t>
      </w:r>
      <w:r w:rsidRPr="0005635B">
        <w:t xml:space="preserve"> rubber band</w:t>
      </w:r>
      <w:r w:rsidR="00382320">
        <w:t>s</w:t>
      </w:r>
      <w:r w:rsidRPr="0005635B">
        <w:t xml:space="preserve"> </w:t>
      </w:r>
      <w:r>
        <w:t>investigation</w:t>
      </w:r>
    </w:p>
    <w:p w14:paraId="57F43512" w14:textId="77777777" w:rsidR="00095C79" w:rsidRDefault="00095C79" w:rsidP="00095C79">
      <w:pPr>
        <w:pStyle w:val="ListBullet"/>
      </w:pPr>
      <w:r>
        <w:t>complete the Excel analysis</w:t>
      </w:r>
    </w:p>
    <w:p w14:paraId="4EA4D758" w14:textId="77777777" w:rsidR="00095C79" w:rsidRDefault="00095C79" w:rsidP="00095C79">
      <w:pPr>
        <w:pStyle w:val="ListBullet"/>
      </w:pPr>
      <w:r>
        <w:t>determine</w:t>
      </w:r>
      <w:r w:rsidRPr="0005635B">
        <w:t xml:space="preserve"> the number of </w:t>
      </w:r>
      <w:r>
        <w:t>rubber bands for the test drop</w:t>
      </w:r>
    </w:p>
    <w:p w14:paraId="24E622B6" w14:textId="77777777" w:rsidR="00095C79" w:rsidRDefault="00095C79" w:rsidP="00095C79">
      <w:pPr>
        <w:pStyle w:val="ListBullet"/>
      </w:pPr>
      <w:r>
        <w:t>perform the test drop</w:t>
      </w:r>
    </w:p>
    <w:p w14:paraId="2BCE6E7E" w14:textId="77777777" w:rsidR="00095C79" w:rsidRDefault="00095C79" w:rsidP="00095C79">
      <w:pPr>
        <w:pStyle w:val="ListBullet"/>
      </w:pPr>
      <w:r w:rsidRPr="0005635B">
        <w:t>follow up with any further student wor</w:t>
      </w:r>
      <w:r>
        <w:t>ksheets designed by the teacher and</w:t>
      </w:r>
    </w:p>
    <w:p w14:paraId="2971B177" w14:textId="77777777" w:rsidR="00095C79" w:rsidRDefault="00095C79" w:rsidP="00095C79">
      <w:pPr>
        <w:pStyle w:val="ListBullet"/>
      </w:pPr>
      <w:r>
        <w:t>follow up with any further extension activities.</w:t>
      </w:r>
      <w:r w:rsidRPr="0005635B">
        <w:t xml:space="preserve"> </w:t>
      </w:r>
    </w:p>
    <w:p w14:paraId="09B1E5F8" w14:textId="77777777" w:rsidR="00095C79" w:rsidRPr="000C70F3" w:rsidRDefault="00095C79" w:rsidP="00095C79">
      <w:pPr>
        <w:pStyle w:val="ListBullet"/>
        <w:numPr>
          <w:ilvl w:val="0"/>
          <w:numId w:val="0"/>
        </w:numPr>
      </w:pPr>
      <w:r>
        <w:t>Allow 2–</w:t>
      </w:r>
      <w:r w:rsidRPr="0005635B">
        <w:t>4 hours.</w:t>
      </w:r>
      <w:r w:rsidRPr="00207A3E">
        <w:t xml:space="preserve"> </w:t>
      </w:r>
    </w:p>
    <w:p w14:paraId="08D0165E" w14:textId="77777777" w:rsidR="00CF087A" w:rsidRDefault="00CF087A" w:rsidP="00BB2D8D"/>
    <w:p w14:paraId="31F6BB43" w14:textId="4EADA036" w:rsidR="00CF087A" w:rsidRDefault="001023F0" w:rsidP="00BB2D8D">
      <w:pPr>
        <w:rPr>
          <w:b/>
          <w:color w:val="0000FF"/>
          <w:sz w:val="32"/>
          <w:szCs w:val="32"/>
          <w:u w:val="single"/>
        </w:rPr>
      </w:pPr>
      <w:hyperlink r:id="rId8" w:history="1">
        <w:r w:rsidR="00FC6ED4" w:rsidRPr="009C73C0">
          <w:rPr>
            <w:rStyle w:val="Hyperlink"/>
            <w:b/>
            <w:sz w:val="32"/>
            <w:szCs w:val="32"/>
          </w:rPr>
          <w:t>Planning ahead and equipment l</w:t>
        </w:r>
        <w:r w:rsidR="00CF087A" w:rsidRPr="009C73C0">
          <w:rPr>
            <w:rStyle w:val="Hyperlink"/>
            <w:b/>
            <w:sz w:val="32"/>
            <w:szCs w:val="32"/>
          </w:rPr>
          <w:t>ist</w:t>
        </w:r>
      </w:hyperlink>
      <w:r w:rsidR="00FC6ED4">
        <w:rPr>
          <w:b/>
          <w:color w:val="0000FF"/>
          <w:sz w:val="32"/>
          <w:szCs w:val="32"/>
          <w:u w:val="single"/>
        </w:rPr>
        <w:t xml:space="preserve"> </w:t>
      </w:r>
    </w:p>
    <w:p w14:paraId="3EF6298A" w14:textId="77777777" w:rsidR="00056C3C" w:rsidRPr="00795E93" w:rsidRDefault="00FC6ED4" w:rsidP="00FC6ED4">
      <w:pPr>
        <w:pStyle w:val="Heading2"/>
      </w:pPr>
      <w:r>
        <w:t>Safety c</w:t>
      </w:r>
      <w:r w:rsidR="00056C3C" w:rsidRPr="00795E93">
        <w:t>onsiderations</w:t>
      </w:r>
    </w:p>
    <w:p w14:paraId="04A47046" w14:textId="2ABC0B70" w:rsidR="00056C3C" w:rsidRDefault="00056C3C" w:rsidP="00FC6ED4">
      <w:pPr>
        <w:pStyle w:val="BodyText"/>
      </w:pPr>
      <w:r>
        <w:t xml:space="preserve">When you and your class are completing your Risk Assessment consider the following safety points and add any </w:t>
      </w:r>
      <w:r w:rsidR="003E4150">
        <w:t>other relevant ones to the list.</w:t>
      </w:r>
    </w:p>
    <w:p w14:paraId="3373D871" w14:textId="325B77BE" w:rsidR="007E1AAE" w:rsidRDefault="007E1AAE" w:rsidP="00382320">
      <w:pPr>
        <w:pStyle w:val="ListBullet"/>
      </w:pPr>
      <w:r>
        <w:t>Safety glass</w:t>
      </w:r>
      <w:r w:rsidR="00A6095E">
        <w:t>es should be used</w:t>
      </w:r>
      <w:r w:rsidR="00382320">
        <w:t xml:space="preserve"> since</w:t>
      </w:r>
      <w:r>
        <w:t xml:space="preserve"> r</w:t>
      </w:r>
      <w:r w:rsidR="00A6095E">
        <w:t>ubber bands are involved and they could snap and flick into the eye</w:t>
      </w:r>
      <w:r>
        <w:t>.</w:t>
      </w:r>
    </w:p>
    <w:p w14:paraId="7E432490" w14:textId="77777777" w:rsidR="007E1AAE" w:rsidRDefault="007E1AAE" w:rsidP="00382320">
      <w:pPr>
        <w:pStyle w:val="ListBullet"/>
      </w:pPr>
      <w:r>
        <w:t xml:space="preserve">Consider </w:t>
      </w:r>
      <w:r w:rsidR="00382320">
        <w:t>any egg allergies</w:t>
      </w:r>
      <w:r>
        <w:t>.</w:t>
      </w:r>
    </w:p>
    <w:p w14:paraId="70DEAD62" w14:textId="77777777" w:rsidR="007E1AAE" w:rsidRDefault="007E1AAE" w:rsidP="00382320">
      <w:pPr>
        <w:pStyle w:val="ListBullet"/>
      </w:pPr>
      <w:r>
        <w:t>The retort stand bases can be clamped to the lab bench with a C-clamp if desired to prevent the</w:t>
      </w:r>
      <w:r w:rsidR="00382320">
        <w:t>m</w:t>
      </w:r>
      <w:r>
        <w:t xml:space="preserve"> toppling over</w:t>
      </w:r>
      <w:r w:rsidR="00382320">
        <w:t xml:space="preserve"> during the investigation</w:t>
      </w:r>
      <w:r>
        <w:t>.</w:t>
      </w:r>
    </w:p>
    <w:p w14:paraId="29AE7938" w14:textId="77777777" w:rsidR="00F95D36" w:rsidRPr="001579D4" w:rsidRDefault="00F95D36" w:rsidP="00F95D36">
      <w:pPr>
        <w:pStyle w:val="Heading2"/>
        <w:jc w:val="center"/>
        <w:rPr>
          <w:b w:val="0"/>
        </w:rPr>
      </w:pPr>
      <w:r w:rsidRPr="001579D4">
        <w:rPr>
          <w:b w:val="0"/>
        </w:rPr>
        <w:t>______________________</w:t>
      </w:r>
    </w:p>
    <w:p w14:paraId="256D337C" w14:textId="77777777" w:rsidR="00752EBE" w:rsidRPr="00752EBE" w:rsidRDefault="0004712E" w:rsidP="00F95D36">
      <w:pPr>
        <w:pStyle w:val="Heading2"/>
      </w:pPr>
      <w:r w:rsidRPr="008265BB">
        <w:t>Introduction</w:t>
      </w:r>
    </w:p>
    <w:p w14:paraId="695CE33A" w14:textId="77777777" w:rsidR="00D960F2" w:rsidRPr="00D960F2" w:rsidRDefault="00D960F2" w:rsidP="00D960F2">
      <w:pPr>
        <w:pStyle w:val="BodyText"/>
      </w:pPr>
      <w:r w:rsidRPr="00D960F2">
        <w:t xml:space="preserve">This CLE focuses on </w:t>
      </w:r>
      <w:r w:rsidR="00AC7CF7">
        <w:t xml:space="preserve">energy and energy conservation </w:t>
      </w:r>
      <w:r w:rsidR="008B2A18">
        <w:t>and links to y</w:t>
      </w:r>
      <w:r w:rsidRPr="00D960F2">
        <w:t xml:space="preserve">ear </w:t>
      </w:r>
      <w:r w:rsidR="00AC7CF7">
        <w:t xml:space="preserve">10 </w:t>
      </w:r>
      <w:r w:rsidRPr="00D960F2">
        <w:t>Australian Curriculum: Science.</w:t>
      </w:r>
    </w:p>
    <w:p w14:paraId="2B861757" w14:textId="77777777" w:rsidR="00380B2A" w:rsidRPr="000336D6" w:rsidRDefault="00380B2A" w:rsidP="00380B2A">
      <w:pPr>
        <w:pStyle w:val="Heading3"/>
      </w:pPr>
      <w:r w:rsidRPr="00EE29D3">
        <w:t>What to do</w:t>
      </w:r>
    </w:p>
    <w:p w14:paraId="523A3454" w14:textId="2FB22FF1" w:rsidR="00380B2A" w:rsidRPr="00380B2A" w:rsidRDefault="00380B2A" w:rsidP="00380B2A">
      <w:pPr>
        <w:pStyle w:val="ListNumber"/>
        <w:rPr>
          <w:rStyle w:val="Hyperlink"/>
          <w:color w:val="auto"/>
          <w:u w:val="none"/>
        </w:rPr>
      </w:pPr>
      <w:r>
        <w:rPr>
          <w:lang w:eastAsia="en-AU"/>
        </w:rPr>
        <w:t xml:space="preserve">Introduce students to the concept of energy conservation during the motion of an object by showing the </w:t>
      </w:r>
      <w:r w:rsidRPr="00163C46">
        <w:rPr>
          <w:lang w:eastAsia="en-AU"/>
        </w:rPr>
        <w:t>video of Wile E</w:t>
      </w:r>
      <w:r w:rsidR="008B2A18">
        <w:rPr>
          <w:lang w:eastAsia="en-AU"/>
        </w:rPr>
        <w:t>.</w:t>
      </w:r>
      <w:r w:rsidRPr="00163C46">
        <w:rPr>
          <w:lang w:eastAsia="en-AU"/>
        </w:rPr>
        <w:t xml:space="preserve"> Coyote trying to catch the Road Runner using a bungee cord</w:t>
      </w:r>
      <w:r>
        <w:rPr>
          <w:lang w:eastAsia="en-AU"/>
        </w:rPr>
        <w:t xml:space="preserve">. </w:t>
      </w:r>
      <w:r w:rsidR="008B2A18">
        <w:rPr>
          <w:lang w:eastAsia="en-AU"/>
        </w:rPr>
        <w:t xml:space="preserve">‘Wile </w:t>
      </w:r>
      <w:r w:rsidR="008B2A18">
        <w:rPr>
          <w:lang w:eastAsia="en-AU"/>
        </w:rPr>
        <w:lastRenderedPageBreak/>
        <w:t xml:space="preserve">E. Coyote and Road Runner – Coyote Falls’, YouTube (3:00 min) </w:t>
      </w:r>
      <w:hyperlink r:id="rId9" w:history="1">
        <w:r w:rsidR="001023F0" w:rsidRPr="00081807">
          <w:rPr>
            <w:rStyle w:val="Hyperlink"/>
          </w:rPr>
          <w:t>https://youtu.be/IleZWq45jDg</w:t>
        </w:r>
      </w:hyperlink>
      <w:r w:rsidR="001023F0">
        <w:t xml:space="preserve"> </w:t>
      </w:r>
      <w:r w:rsidR="008B2A18">
        <w:rPr>
          <w:rStyle w:val="Hyperlink"/>
        </w:rPr>
        <w:t xml:space="preserve"> </w:t>
      </w:r>
      <w:r>
        <w:rPr>
          <w:lang w:eastAsia="en-AU"/>
        </w:rPr>
        <w:t>This</w:t>
      </w:r>
      <w:r w:rsidRPr="00163C46">
        <w:rPr>
          <w:lang w:eastAsia="en-AU"/>
        </w:rPr>
        <w:t xml:space="preserve"> is an excellent demonstration of the </w:t>
      </w:r>
      <w:r>
        <w:rPr>
          <w:lang w:eastAsia="en-AU"/>
        </w:rPr>
        <w:t xml:space="preserve">transformation </w:t>
      </w:r>
      <w:r w:rsidRPr="00163C46">
        <w:rPr>
          <w:lang w:eastAsia="en-AU"/>
        </w:rPr>
        <w:t xml:space="preserve">of gravitational potential energy </w:t>
      </w:r>
      <w:r>
        <w:rPr>
          <w:lang w:eastAsia="en-AU"/>
        </w:rPr>
        <w:t xml:space="preserve">into other forms </w:t>
      </w:r>
      <w:r w:rsidRPr="00163C46">
        <w:rPr>
          <w:lang w:eastAsia="en-AU"/>
        </w:rPr>
        <w:t>and one most students would enjoy</w:t>
      </w:r>
      <w:r w:rsidR="008B2A18">
        <w:t xml:space="preserve"> watching and discussing.</w:t>
      </w:r>
    </w:p>
    <w:p w14:paraId="1DF65E8C" w14:textId="765B93B8" w:rsidR="00380B2A" w:rsidRDefault="007E5AF7" w:rsidP="008B2A18">
      <w:pPr>
        <w:pStyle w:val="ListNumber"/>
        <w:tabs>
          <w:tab w:val="clear" w:pos="360"/>
          <w:tab w:val="num" w:pos="717"/>
        </w:tabs>
      </w:pPr>
      <w:r>
        <w:rPr>
          <w:noProof/>
          <w:lang w:val="en-US"/>
        </w:rPr>
        <mc:AlternateContent>
          <mc:Choice Requires="wps">
            <w:drawing>
              <wp:anchor distT="0" distB="0" distL="114300" distR="114300" simplePos="0" relativeHeight="251660800" behindDoc="0" locked="0" layoutInCell="1" allowOverlap="1" wp14:anchorId="323EFF5E" wp14:editId="788D5301">
                <wp:simplePos x="0" y="0"/>
                <wp:positionH relativeFrom="column">
                  <wp:posOffset>-537210</wp:posOffset>
                </wp:positionH>
                <wp:positionV relativeFrom="paragraph">
                  <wp:posOffset>15240</wp:posOffset>
                </wp:positionV>
                <wp:extent cx="375920" cy="406400"/>
                <wp:effectExtent l="0" t="0" r="5080" b="0"/>
                <wp:wrapSquare wrapText="bothSides"/>
                <wp:docPr id="20" name="Text Box 20"/>
                <wp:cNvGraphicFramePr/>
                <a:graphic xmlns:a="http://schemas.openxmlformats.org/drawingml/2006/main">
                  <a:graphicData uri="http://schemas.microsoft.com/office/word/2010/wordprocessingShape">
                    <wps:wsp>
                      <wps:cNvSpPr txBox="1"/>
                      <wps:spPr>
                        <a:xfrm>
                          <a:off x="0" y="0"/>
                          <a:ext cx="375920" cy="406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5C9002" w14:textId="0A3C71B2" w:rsidR="00CD5940" w:rsidRDefault="00CD5940" w:rsidP="00364D00">
                            <w:pPr>
                              <w:ind w:right="-129"/>
                            </w:pPr>
                            <w:r>
                              <w:rPr>
                                <w:noProof/>
                                <w:lang w:val="en-US"/>
                              </w:rPr>
                              <w:drawing>
                                <wp:inline distT="0" distB="0" distL="0" distR="0" wp14:anchorId="4BE27B13" wp14:editId="31CBF30A">
                                  <wp:extent cx="375920" cy="375920"/>
                                  <wp:effectExtent l="0" t="0" r="508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jpg"/>
                                          <pic:cNvPicPr/>
                                        </pic:nvPicPr>
                                        <pic:blipFill>
                                          <a:blip r:embed="rId10">
                                            <a:extLst>
                                              <a:ext uri="{28A0092B-C50C-407E-A947-70E740481C1C}">
                                                <a14:useLocalDpi xmlns:a14="http://schemas.microsoft.com/office/drawing/2010/main" val="0"/>
                                              </a:ext>
                                            </a:extLst>
                                          </a:blip>
                                          <a:stretch>
                                            <a:fillRect/>
                                          </a:stretch>
                                        </pic:blipFill>
                                        <pic:spPr>
                                          <a:xfrm>
                                            <a:off x="0" y="0"/>
                                            <a:ext cx="375920" cy="37592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3EFF5E" id="_x0000_t202" coordsize="21600,21600" o:spt="202" path="m,l,21600r21600,l21600,xe">
                <v:stroke joinstyle="miter"/>
                <v:path gradientshapeok="t" o:connecttype="rect"/>
              </v:shapetype>
              <v:shape id="Text Box 20" o:spid="_x0000_s1026" type="#_x0000_t202" style="position:absolute;left:0;text-align:left;margin-left:-42.3pt;margin-top:1.2pt;width:29.6pt;height:3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" filled="f" stroked="f">
                <v:textbox inset="0,0,0,0">
                  <w:txbxContent>
                    <w:p w14:paraId="735C9002" w14:textId="0A3C71B2" w:rsidR="00CD5940" w:rsidRDefault="00CD5940" w:rsidP="00364D00">
                      <w:pPr>
                        <w:ind w:right="-129"/>
                      </w:pPr>
                      <w:r>
                        <w:rPr>
                          <w:noProof/>
                          <w:lang w:val="en-US"/>
                        </w:rPr>
                        <w:drawing>
                          <wp:inline distT="0" distB="0" distL="0" distR="0" wp14:anchorId="4BE27B13" wp14:editId="31CBF30A">
                            <wp:extent cx="375920" cy="375920"/>
                            <wp:effectExtent l="0" t="0" r="508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jpg"/>
                                    <pic:cNvPicPr/>
                                  </pic:nvPicPr>
                                  <pic:blipFill>
                                    <a:blip r:embed="rId10">
                                      <a:extLst>
                                        <a:ext uri="{28A0092B-C50C-407E-A947-70E740481C1C}">
                                          <a14:useLocalDpi xmlns:a14="http://schemas.microsoft.com/office/drawing/2010/main" val="0"/>
                                        </a:ext>
                                      </a:extLst>
                                    </a:blip>
                                    <a:stretch>
                                      <a:fillRect/>
                                    </a:stretch>
                                  </pic:blipFill>
                                  <pic:spPr>
                                    <a:xfrm>
                                      <a:off x="0" y="0"/>
                                      <a:ext cx="375920" cy="375920"/>
                                    </a:xfrm>
                                    <a:prstGeom prst="rect">
                                      <a:avLst/>
                                    </a:prstGeom>
                                  </pic:spPr>
                                </pic:pic>
                              </a:graphicData>
                            </a:graphic>
                          </wp:inline>
                        </w:drawing>
                      </w:r>
                    </w:p>
                  </w:txbxContent>
                </v:textbox>
                <w10:wrap type="square"/>
              </v:shape>
            </w:pict>
          </mc:Fallback>
        </mc:AlternateContent>
      </w:r>
      <w:r w:rsidR="00380B2A">
        <w:t>Show the whole video</w:t>
      </w:r>
      <w:r w:rsidR="0085475D">
        <w:t xml:space="preserve"> </w:t>
      </w:r>
      <w:r w:rsidR="008B2A18">
        <w:t xml:space="preserve">through </w:t>
      </w:r>
      <w:r w:rsidR="0085475D">
        <w:t>once</w:t>
      </w:r>
      <w:r w:rsidR="00380B2A">
        <w:t>, then rewind and stop the video when</w:t>
      </w:r>
      <w:r w:rsidR="00380B2A" w:rsidRPr="00163C46">
        <w:rPr>
          <w:lang w:eastAsia="en-AU"/>
        </w:rPr>
        <w:t xml:space="preserve"> Wile E</w:t>
      </w:r>
      <w:r w:rsidR="008B2A18">
        <w:rPr>
          <w:lang w:eastAsia="en-AU"/>
        </w:rPr>
        <w:t>.</w:t>
      </w:r>
      <w:r w:rsidR="00380B2A" w:rsidRPr="00163C46">
        <w:rPr>
          <w:lang w:eastAsia="en-AU"/>
        </w:rPr>
        <w:t xml:space="preserve"> is about to jump off the bridge</w:t>
      </w:r>
      <w:r w:rsidR="00380B2A">
        <w:rPr>
          <w:lang w:eastAsia="en-AU"/>
        </w:rPr>
        <w:t>.</w:t>
      </w:r>
    </w:p>
    <w:p w14:paraId="0F95E725" w14:textId="77777777" w:rsidR="00380B2A" w:rsidRDefault="00380B2A" w:rsidP="00380B2A">
      <w:pPr>
        <w:pStyle w:val="ListNumber"/>
        <w:numPr>
          <w:ilvl w:val="0"/>
          <w:numId w:val="0"/>
        </w:numPr>
        <w:ind w:left="357"/>
        <w:rPr>
          <w:lang w:eastAsia="en-AU"/>
        </w:rPr>
      </w:pPr>
      <w:r>
        <w:rPr>
          <w:lang w:eastAsia="en-AU"/>
        </w:rPr>
        <w:t>Ask the students</w:t>
      </w:r>
      <w:r w:rsidR="008B2A18">
        <w:rPr>
          <w:lang w:eastAsia="en-AU"/>
        </w:rPr>
        <w:t xml:space="preserve"> the following questions.</w:t>
      </w:r>
    </w:p>
    <w:p w14:paraId="04D13875" w14:textId="77777777" w:rsidR="00380B2A" w:rsidRDefault="00380B2A" w:rsidP="008B2A18">
      <w:pPr>
        <w:pStyle w:val="ListBullet"/>
        <w:tabs>
          <w:tab w:val="clear" w:pos="360"/>
          <w:tab w:val="num" w:pos="1074"/>
        </w:tabs>
        <w:ind w:left="714"/>
        <w:rPr>
          <w:lang w:eastAsia="en-AU"/>
        </w:rPr>
      </w:pPr>
      <w:r>
        <w:rPr>
          <w:lang w:eastAsia="en-AU"/>
        </w:rPr>
        <w:t>What type of energy does Wile E</w:t>
      </w:r>
      <w:r w:rsidR="008B2A18">
        <w:rPr>
          <w:lang w:eastAsia="en-AU"/>
        </w:rPr>
        <w:t>.</w:t>
      </w:r>
      <w:r>
        <w:rPr>
          <w:lang w:eastAsia="en-AU"/>
        </w:rPr>
        <w:t xml:space="preserve"> have at the top?</w:t>
      </w:r>
    </w:p>
    <w:p w14:paraId="696F94F4" w14:textId="77777777" w:rsidR="00380B2A" w:rsidRDefault="00380B2A" w:rsidP="008B2A18">
      <w:pPr>
        <w:pStyle w:val="ListBullet"/>
        <w:tabs>
          <w:tab w:val="clear" w:pos="360"/>
          <w:tab w:val="num" w:pos="717"/>
        </w:tabs>
        <w:ind w:left="714"/>
        <w:rPr>
          <w:lang w:eastAsia="en-AU"/>
        </w:rPr>
      </w:pPr>
      <w:r>
        <w:rPr>
          <w:lang w:eastAsia="en-AU"/>
        </w:rPr>
        <w:t>What type of energy is this transformed into at the bottom?</w:t>
      </w:r>
    </w:p>
    <w:p w14:paraId="78B2342C" w14:textId="77777777" w:rsidR="00380B2A" w:rsidRDefault="008B2A18" w:rsidP="008B2A18">
      <w:pPr>
        <w:pStyle w:val="ListBullet"/>
        <w:tabs>
          <w:tab w:val="clear" w:pos="360"/>
          <w:tab w:val="num" w:pos="717"/>
        </w:tabs>
        <w:ind w:left="714"/>
        <w:rPr>
          <w:lang w:eastAsia="en-AU"/>
        </w:rPr>
      </w:pPr>
      <w:r>
        <w:rPr>
          <w:lang w:eastAsia="en-AU"/>
        </w:rPr>
        <w:t>Were</w:t>
      </w:r>
      <w:r w:rsidR="00380B2A">
        <w:rPr>
          <w:lang w:eastAsia="en-AU"/>
        </w:rPr>
        <w:t xml:space="preserve"> there any other energy transformations occurring during the fall?</w:t>
      </w:r>
    </w:p>
    <w:p w14:paraId="67886C86" w14:textId="77777777" w:rsidR="00380B2A" w:rsidRDefault="00380B2A" w:rsidP="008B2A18">
      <w:pPr>
        <w:pStyle w:val="ListBullet"/>
        <w:tabs>
          <w:tab w:val="clear" w:pos="360"/>
          <w:tab w:val="num" w:pos="717"/>
        </w:tabs>
        <w:ind w:left="714"/>
        <w:rPr>
          <w:lang w:eastAsia="en-AU"/>
        </w:rPr>
      </w:pPr>
      <w:r>
        <w:rPr>
          <w:lang w:eastAsia="en-AU"/>
        </w:rPr>
        <w:t>What happens to the amount of energy in the whole system?</w:t>
      </w:r>
    </w:p>
    <w:p w14:paraId="77B84A49" w14:textId="77777777" w:rsidR="00380B2A" w:rsidRDefault="00380B2A" w:rsidP="00380B2A">
      <w:pPr>
        <w:pStyle w:val="ListNumber"/>
      </w:pPr>
      <w:r>
        <w:t>Stop the video again when</w:t>
      </w:r>
      <w:r w:rsidRPr="00163C46">
        <w:rPr>
          <w:lang w:eastAsia="en-AU"/>
        </w:rPr>
        <w:t xml:space="preserve"> </w:t>
      </w:r>
      <w:r w:rsidR="008B2A18">
        <w:rPr>
          <w:lang w:eastAsia="en-AU"/>
        </w:rPr>
        <w:t>Wile E. is half</w:t>
      </w:r>
      <w:r>
        <w:rPr>
          <w:lang w:eastAsia="en-AU"/>
        </w:rPr>
        <w:t xml:space="preserve">way down the fall </w:t>
      </w:r>
      <w:r w:rsidR="006B5598">
        <w:rPr>
          <w:lang w:eastAsia="en-AU"/>
        </w:rPr>
        <w:t xml:space="preserve">just </w:t>
      </w:r>
      <w:r>
        <w:rPr>
          <w:lang w:eastAsia="en-AU"/>
        </w:rPr>
        <w:t>before the bungee cord has started to stretch. Explore the energy transformations that are taking place. (</w:t>
      </w:r>
      <w:r w:rsidR="0085475D">
        <w:rPr>
          <w:lang w:eastAsia="en-AU"/>
        </w:rPr>
        <w:t>See</w:t>
      </w:r>
      <w:r>
        <w:rPr>
          <w:lang w:eastAsia="en-AU"/>
        </w:rPr>
        <w:t xml:space="preserve"> </w:t>
      </w:r>
      <w:r w:rsidR="006B5598">
        <w:rPr>
          <w:lang w:eastAsia="en-AU"/>
        </w:rPr>
        <w:t>‘</w:t>
      </w:r>
      <w:r>
        <w:rPr>
          <w:lang w:eastAsia="en-AU"/>
        </w:rPr>
        <w:t>Expected results and explanations</w:t>
      </w:r>
      <w:r w:rsidR="006B5598">
        <w:rPr>
          <w:lang w:eastAsia="en-AU"/>
        </w:rPr>
        <w:t>’</w:t>
      </w:r>
      <w:r>
        <w:rPr>
          <w:lang w:eastAsia="en-AU"/>
        </w:rPr>
        <w:t xml:space="preserve"> below).</w:t>
      </w:r>
    </w:p>
    <w:p w14:paraId="7406CB27" w14:textId="77777777" w:rsidR="0085475D" w:rsidRDefault="0085475D" w:rsidP="00380B2A">
      <w:pPr>
        <w:pStyle w:val="ListNumber"/>
      </w:pPr>
      <w:r>
        <w:rPr>
          <w:lang w:eastAsia="en-AU"/>
        </w:rPr>
        <w:t>Ask the students to draw an energy transformation diagram for the Wile E</w:t>
      </w:r>
      <w:r w:rsidR="006B5598">
        <w:rPr>
          <w:lang w:eastAsia="en-AU"/>
        </w:rPr>
        <w:t>.</w:t>
      </w:r>
      <w:r>
        <w:rPr>
          <w:lang w:eastAsia="en-AU"/>
        </w:rPr>
        <w:t xml:space="preserve"> jump and use this to explain the concept of energy conservation.</w:t>
      </w:r>
    </w:p>
    <w:p w14:paraId="43AC8217" w14:textId="77777777" w:rsidR="0085475D" w:rsidRDefault="0085475D" w:rsidP="0085475D">
      <w:pPr>
        <w:pStyle w:val="Heading3"/>
      </w:pPr>
      <w:r w:rsidRPr="004F6946">
        <w:t>Expected results and explanations</w:t>
      </w:r>
    </w:p>
    <w:p w14:paraId="4C078DFD" w14:textId="77777777" w:rsidR="0085475D" w:rsidRPr="00163C46" w:rsidRDefault="0085475D" w:rsidP="006B5598">
      <w:pPr>
        <w:pStyle w:val="BodyText"/>
        <w:rPr>
          <w:lang w:eastAsia="en-AU"/>
        </w:rPr>
      </w:pPr>
      <w:r w:rsidRPr="00163C46">
        <w:rPr>
          <w:lang w:eastAsia="en-AU"/>
        </w:rPr>
        <w:t>When Wile E</w:t>
      </w:r>
      <w:r w:rsidR="005131D5">
        <w:rPr>
          <w:lang w:eastAsia="en-AU"/>
        </w:rPr>
        <w:t>.</w:t>
      </w:r>
      <w:r w:rsidRPr="00163C46">
        <w:rPr>
          <w:lang w:eastAsia="en-AU"/>
        </w:rPr>
        <w:t xml:space="preserve"> is about to jump off the bridge, he has </w:t>
      </w:r>
      <w:r>
        <w:rPr>
          <w:lang w:eastAsia="en-AU"/>
        </w:rPr>
        <w:t xml:space="preserve">a set quantity of </w:t>
      </w:r>
      <w:r w:rsidRPr="00163C46">
        <w:rPr>
          <w:lang w:eastAsia="en-AU"/>
        </w:rPr>
        <w:t>GPE only</w:t>
      </w:r>
      <w:r>
        <w:rPr>
          <w:lang w:eastAsia="en-AU"/>
        </w:rPr>
        <w:t xml:space="preserve"> given by his mass </w:t>
      </w:r>
      <w:r>
        <w:rPr>
          <w:lang w:eastAsia="en-AU"/>
        </w:rPr>
        <w:sym w:font="Symbol" w:char="F0B4"/>
      </w:r>
      <w:r>
        <w:rPr>
          <w:lang w:eastAsia="en-AU"/>
        </w:rPr>
        <w:t xml:space="preserve"> gravity </w:t>
      </w:r>
      <w:r>
        <w:rPr>
          <w:lang w:eastAsia="en-AU"/>
        </w:rPr>
        <w:sym w:font="Symbol" w:char="F0B4"/>
      </w:r>
      <w:r>
        <w:rPr>
          <w:lang w:eastAsia="en-AU"/>
        </w:rPr>
        <w:t xml:space="preserve"> his height</w:t>
      </w:r>
      <w:r w:rsidRPr="00163C46">
        <w:rPr>
          <w:lang w:eastAsia="en-AU"/>
        </w:rPr>
        <w:t>. He is still</w:t>
      </w:r>
      <w:r>
        <w:rPr>
          <w:lang w:eastAsia="en-AU"/>
        </w:rPr>
        <w:t>,</w:t>
      </w:r>
      <w:r w:rsidRPr="00163C46">
        <w:rPr>
          <w:lang w:eastAsia="en-AU"/>
        </w:rPr>
        <w:t xml:space="preserve"> so his KE is zero and the bungee cord is not stretched so EPE = 0. At the bottom, as he hovers over the Road Runner, he is again </w:t>
      </w:r>
      <w:r>
        <w:rPr>
          <w:lang w:eastAsia="en-AU"/>
        </w:rPr>
        <w:t xml:space="preserve">momentarily </w:t>
      </w:r>
      <w:r w:rsidRPr="00163C46">
        <w:rPr>
          <w:lang w:eastAsia="en-AU"/>
        </w:rPr>
        <w:t xml:space="preserve">still so </w:t>
      </w:r>
      <w:r>
        <w:rPr>
          <w:lang w:eastAsia="en-AU"/>
        </w:rPr>
        <w:t xml:space="preserve">his </w:t>
      </w:r>
      <w:r w:rsidRPr="00163C46">
        <w:rPr>
          <w:lang w:eastAsia="en-AU"/>
        </w:rPr>
        <w:t>KE = 0, he is almost at ground level so his height is insignificant and GPE = 0, but EPE has a high value</w:t>
      </w:r>
      <w:r>
        <w:rPr>
          <w:lang w:eastAsia="en-AU"/>
        </w:rPr>
        <w:t xml:space="preserve"> as the bungee cord is fully stretched</w:t>
      </w:r>
      <w:r w:rsidRPr="00163C46">
        <w:rPr>
          <w:lang w:eastAsia="en-AU"/>
        </w:rPr>
        <w:t>. At this stage in the class discussion when comparing the top position to the bottom, students could express knowledge of the Law of Conservation of Energy by stating that almost all the GPE at the top is converted into EPE at the bottom. A small amount of energy is ‘lost’ to other forms such as heat in the stretching bungee cord</w:t>
      </w:r>
      <w:r>
        <w:rPr>
          <w:lang w:eastAsia="en-AU"/>
        </w:rPr>
        <w:t>.</w:t>
      </w:r>
      <w:r w:rsidRPr="00163C46">
        <w:rPr>
          <w:lang w:eastAsia="en-AU"/>
        </w:rPr>
        <w:t xml:space="preserve"> </w:t>
      </w:r>
      <w:r>
        <w:rPr>
          <w:lang w:eastAsia="en-AU"/>
        </w:rPr>
        <w:t>T</w:t>
      </w:r>
      <w:r w:rsidRPr="00163C46">
        <w:rPr>
          <w:lang w:eastAsia="en-AU"/>
        </w:rPr>
        <w:t xml:space="preserve">he total amount of energy </w:t>
      </w:r>
      <w:r>
        <w:rPr>
          <w:lang w:eastAsia="en-AU"/>
        </w:rPr>
        <w:t xml:space="preserve">in the whole ‘system’ is </w:t>
      </w:r>
      <w:r w:rsidRPr="00163C46">
        <w:rPr>
          <w:lang w:eastAsia="en-AU"/>
        </w:rPr>
        <w:t>constan</w:t>
      </w:r>
      <w:r>
        <w:rPr>
          <w:lang w:eastAsia="en-AU"/>
        </w:rPr>
        <w:t>t throughout the transformations that occur.</w:t>
      </w:r>
    </w:p>
    <w:p w14:paraId="58DEF063" w14:textId="3BA62C7D" w:rsidR="000B130F" w:rsidRPr="00F95D36" w:rsidRDefault="0085475D" w:rsidP="006B5598">
      <w:pPr>
        <w:pStyle w:val="BodyText"/>
        <w:rPr>
          <w:lang w:eastAsia="en-AU"/>
        </w:rPr>
      </w:pPr>
      <w:r w:rsidRPr="00163C46">
        <w:rPr>
          <w:lang w:eastAsia="en-AU"/>
        </w:rPr>
        <w:t xml:space="preserve">The </w:t>
      </w:r>
      <w:r>
        <w:rPr>
          <w:lang w:eastAsia="en-AU"/>
        </w:rPr>
        <w:t xml:space="preserve">energy </w:t>
      </w:r>
      <w:r w:rsidRPr="00163C46">
        <w:rPr>
          <w:lang w:eastAsia="en-AU"/>
        </w:rPr>
        <w:t>analysis can then be expanded to include ha</w:t>
      </w:r>
      <w:r w:rsidR="00B41213">
        <w:rPr>
          <w:lang w:eastAsia="en-AU"/>
        </w:rPr>
        <w:t>lf</w:t>
      </w:r>
      <w:r w:rsidRPr="00163C46">
        <w:rPr>
          <w:lang w:eastAsia="en-AU"/>
        </w:rPr>
        <w:t>way down the fall (or any other intermediate point) where the GPE has reduced from its maximum on the bridge</w:t>
      </w:r>
      <w:r>
        <w:rPr>
          <w:lang w:eastAsia="en-AU"/>
        </w:rPr>
        <w:t xml:space="preserve"> to a smaller amount</w:t>
      </w:r>
      <w:r w:rsidRPr="00163C46">
        <w:rPr>
          <w:lang w:eastAsia="en-AU"/>
        </w:rPr>
        <w:t xml:space="preserve">, the KE is increasing and </w:t>
      </w:r>
      <w:r>
        <w:rPr>
          <w:lang w:eastAsia="en-AU"/>
        </w:rPr>
        <w:t xml:space="preserve">the </w:t>
      </w:r>
      <w:r w:rsidRPr="00163C46">
        <w:rPr>
          <w:lang w:eastAsia="en-AU"/>
        </w:rPr>
        <w:t>EPE may or may not have started to increase</w:t>
      </w:r>
      <w:r>
        <w:rPr>
          <w:lang w:eastAsia="en-AU"/>
        </w:rPr>
        <w:t xml:space="preserve"> depending on whether or not the bungee cord is starting to stretch</w:t>
      </w:r>
      <w:r w:rsidRPr="00163C46">
        <w:rPr>
          <w:lang w:eastAsia="en-AU"/>
        </w:rPr>
        <w:t xml:space="preserve">. Teachers may choose to explore these ideas with students or restrict the analysis to </w:t>
      </w:r>
      <w:r w:rsidR="005131D5">
        <w:rPr>
          <w:lang w:eastAsia="en-AU"/>
        </w:rPr>
        <w:t>only the top and bottom points.</w:t>
      </w:r>
    </w:p>
    <w:p w14:paraId="7BB8D8C2" w14:textId="77777777" w:rsidR="0004712E" w:rsidRDefault="0004712E" w:rsidP="006C1B86">
      <w:pPr>
        <w:pStyle w:val="Heading2"/>
      </w:pPr>
      <w:r w:rsidRPr="008265BB">
        <w:t>Core</w:t>
      </w:r>
    </w:p>
    <w:p w14:paraId="7D607FA9" w14:textId="77777777" w:rsidR="00276A32" w:rsidRPr="00AB4A7F" w:rsidRDefault="001A1DF0" w:rsidP="0078045D">
      <w:pPr>
        <w:pStyle w:val="Heading3"/>
      </w:pPr>
      <w:r w:rsidRPr="00AB4A7F">
        <w:t>Equipment needed</w:t>
      </w:r>
    </w:p>
    <w:p w14:paraId="7A0E79E4" w14:textId="77777777" w:rsidR="001A1DF0" w:rsidRDefault="00276A32" w:rsidP="00276A32">
      <w:pPr>
        <w:pStyle w:val="BodyText"/>
      </w:pPr>
      <w:r w:rsidRPr="00AB4A7F">
        <w:t>P</w:t>
      </w:r>
      <w:r w:rsidR="00E973B6" w:rsidRPr="00AB4A7F">
        <w:t>er group</w:t>
      </w:r>
      <w:r w:rsidRPr="00AB4A7F">
        <w:t>:</w:t>
      </w:r>
    </w:p>
    <w:p w14:paraId="186717A4" w14:textId="77777777" w:rsidR="00380B2A" w:rsidRPr="00545679" w:rsidRDefault="00380B2A" w:rsidP="00380B2A">
      <w:pPr>
        <w:pStyle w:val="ListBullet"/>
      </w:pPr>
      <w:r w:rsidRPr="00545679">
        <w:t>1 egg (plus some in reserve to account for breakages)</w:t>
      </w:r>
    </w:p>
    <w:p w14:paraId="4602B323" w14:textId="7D153C41" w:rsidR="00380B2A" w:rsidRPr="001969B5" w:rsidRDefault="00380B2A" w:rsidP="00380B2A">
      <w:pPr>
        <w:pStyle w:val="ListBullet"/>
      </w:pPr>
      <w:r w:rsidRPr="001969B5">
        <w:t>1 plastic sandwich bag</w:t>
      </w:r>
      <w:r w:rsidR="002F2683">
        <w:t xml:space="preserve"> or </w:t>
      </w:r>
      <w:r w:rsidR="00B41213">
        <w:t>zip</w:t>
      </w:r>
      <w:r w:rsidR="00A71D65">
        <w:t>lock</w:t>
      </w:r>
      <w:r w:rsidR="002F2683">
        <w:t xml:space="preserve"> bag</w:t>
      </w:r>
    </w:p>
    <w:p w14:paraId="709F2745" w14:textId="77777777" w:rsidR="00380B2A" w:rsidRPr="00545679" w:rsidRDefault="00380B2A" w:rsidP="00380B2A">
      <w:pPr>
        <w:pStyle w:val="ListBullet"/>
      </w:pPr>
      <w:r w:rsidRPr="00545679">
        <w:t>1 wire length (or large paper clip)</w:t>
      </w:r>
    </w:p>
    <w:p w14:paraId="24B26EF0" w14:textId="77777777" w:rsidR="00380B2A" w:rsidRPr="00545679" w:rsidRDefault="00380B2A" w:rsidP="00380B2A">
      <w:pPr>
        <w:pStyle w:val="ListBullet"/>
      </w:pPr>
      <w:r w:rsidRPr="00545679">
        <w:t>1 or 2 boxes of rubber bands (a longish size will work as long as they are not so weak that they break with the force exerted by the falling egg or so strong that they hardly stretch from the force of the falling egg)</w:t>
      </w:r>
    </w:p>
    <w:p w14:paraId="6C56C42D" w14:textId="77777777" w:rsidR="00380B2A" w:rsidRPr="00545679" w:rsidRDefault="00380B2A" w:rsidP="00380B2A">
      <w:pPr>
        <w:pStyle w:val="ListBullet"/>
      </w:pPr>
      <w:r w:rsidRPr="00545679">
        <w:t>1 metre ruler</w:t>
      </w:r>
    </w:p>
    <w:p w14:paraId="57B0EE21" w14:textId="77777777" w:rsidR="00380B2A" w:rsidRPr="00545679" w:rsidRDefault="00380B2A" w:rsidP="00380B2A">
      <w:pPr>
        <w:pStyle w:val="ListBullet"/>
      </w:pPr>
      <w:r w:rsidRPr="00545679">
        <w:t>1 retort stand</w:t>
      </w:r>
    </w:p>
    <w:p w14:paraId="39AC4487" w14:textId="77777777" w:rsidR="00380B2A" w:rsidRDefault="00380B2A" w:rsidP="00380B2A">
      <w:pPr>
        <w:pStyle w:val="ListBullet"/>
      </w:pPr>
      <w:r w:rsidRPr="00545679">
        <w:t>1 boss head and clamp</w:t>
      </w:r>
    </w:p>
    <w:p w14:paraId="20CDAF09" w14:textId="77777777" w:rsidR="00380B2A" w:rsidRPr="00545679" w:rsidRDefault="00380B2A" w:rsidP="00380B2A">
      <w:pPr>
        <w:pStyle w:val="ListBullet"/>
      </w:pPr>
      <w:r>
        <w:t>1 pair of pliers (can be shared between groups)</w:t>
      </w:r>
    </w:p>
    <w:p w14:paraId="0DC0A465" w14:textId="77777777" w:rsidR="00380B2A" w:rsidRPr="002F2683" w:rsidRDefault="00380B2A" w:rsidP="002F2683">
      <w:pPr>
        <w:pStyle w:val="BodyText"/>
        <w:rPr>
          <w:b/>
        </w:rPr>
      </w:pPr>
      <w:r w:rsidRPr="002F2683">
        <w:rPr>
          <w:b/>
        </w:rPr>
        <w:t>Notes</w:t>
      </w:r>
    </w:p>
    <w:p w14:paraId="326F6C0B" w14:textId="7AEA97DB" w:rsidR="00380B2A" w:rsidRPr="00545679" w:rsidRDefault="002F2683" w:rsidP="002F2683">
      <w:pPr>
        <w:pStyle w:val="ListNumber"/>
        <w:numPr>
          <w:ilvl w:val="0"/>
          <w:numId w:val="44"/>
        </w:numPr>
      </w:pPr>
      <w:r>
        <w:lastRenderedPageBreak/>
        <w:t xml:space="preserve"> </w:t>
      </w:r>
      <w:r w:rsidR="00B41213">
        <w:t>Zip</w:t>
      </w:r>
      <w:r w:rsidR="00A71D65" w:rsidRPr="00545679">
        <w:t>loc</w:t>
      </w:r>
      <w:r w:rsidR="00A71D65">
        <w:t>k</w:t>
      </w:r>
      <w:r w:rsidR="00380B2A" w:rsidRPr="00545679">
        <w:t xml:space="preserve"> plastic sandwich bag</w:t>
      </w:r>
      <w:r>
        <w:t>s work</w:t>
      </w:r>
      <w:r w:rsidR="00380B2A" w:rsidRPr="00545679">
        <w:t xml:space="preserve"> well to hold the egg.</w:t>
      </w:r>
    </w:p>
    <w:p w14:paraId="7790A20F" w14:textId="67405502" w:rsidR="00380B2A" w:rsidRPr="00545679" w:rsidRDefault="00380B2A" w:rsidP="002F2683">
      <w:pPr>
        <w:pStyle w:val="ListNumber"/>
        <w:numPr>
          <w:ilvl w:val="0"/>
          <w:numId w:val="44"/>
        </w:numPr>
      </w:pPr>
      <w:r w:rsidRPr="00545679">
        <w:t xml:space="preserve">The wire or paper clip should be tightly wound around the top of the plastic bag (maybe using pliers) to avoid the bag slipping and the egg breaking. </w:t>
      </w:r>
    </w:p>
    <w:p w14:paraId="02A5FEE8" w14:textId="2A0A1DF9" w:rsidR="00380B2A" w:rsidRPr="00545679" w:rsidRDefault="00380B2A" w:rsidP="002F2683">
      <w:pPr>
        <w:pStyle w:val="ListNumber"/>
        <w:numPr>
          <w:ilvl w:val="0"/>
          <w:numId w:val="44"/>
        </w:numPr>
      </w:pPr>
      <w:r w:rsidRPr="00545679">
        <w:t>Make the length of the wire shorter than the length of the unstretched rubber band so that the bottom of the egg can be lifted level with the clamp shaft on the first drop.</w:t>
      </w:r>
    </w:p>
    <w:p w14:paraId="3530BBA9" w14:textId="77777777" w:rsidR="00380B2A" w:rsidRDefault="00380B2A" w:rsidP="00380B2A"/>
    <w:p w14:paraId="299C10C6" w14:textId="77777777" w:rsidR="00380B2A" w:rsidRPr="000336D6" w:rsidRDefault="00380B2A" w:rsidP="00380B2A">
      <w:pPr>
        <w:pStyle w:val="Heading3"/>
        <w:spacing w:before="0"/>
      </w:pPr>
      <w:r w:rsidRPr="00EE29D3">
        <w:t>What to do</w:t>
      </w:r>
    </w:p>
    <w:p w14:paraId="633C4642" w14:textId="7A06F8E4" w:rsidR="00380B2A" w:rsidRPr="009F1E21" w:rsidRDefault="00380B2A" w:rsidP="00BE553B">
      <w:pPr>
        <w:pStyle w:val="ListNumber"/>
        <w:numPr>
          <w:ilvl w:val="0"/>
          <w:numId w:val="43"/>
        </w:numPr>
      </w:pPr>
      <w:r w:rsidRPr="00BE553B">
        <w:rPr>
          <w:rFonts w:cs="Arial"/>
        </w:rPr>
        <w:t xml:space="preserve">Hand out the </w:t>
      </w:r>
      <w:hyperlink r:id="rId11" w:history="1">
        <w:r w:rsidRPr="009C73C0">
          <w:rPr>
            <w:rStyle w:val="Hyperlink"/>
            <w:rFonts w:cs="Arial"/>
          </w:rPr>
          <w:t>student investigation sheet</w:t>
        </w:r>
      </w:hyperlink>
      <w:r w:rsidRPr="00BE553B">
        <w:rPr>
          <w:rFonts w:cs="Arial"/>
        </w:rPr>
        <w:t xml:space="preserve">. </w:t>
      </w:r>
    </w:p>
    <w:p w14:paraId="0F236314" w14:textId="77777777" w:rsidR="00527915" w:rsidRPr="00527915" w:rsidRDefault="00380B2A" w:rsidP="00380B2A">
      <w:pPr>
        <w:pStyle w:val="ListNumber"/>
      </w:pPr>
      <w:r w:rsidRPr="009F1E21">
        <w:rPr>
          <w:rFonts w:cs="Arial"/>
        </w:rPr>
        <w:t xml:space="preserve">Demonstrate the equipment to be used and explain the task to students. </w:t>
      </w:r>
    </w:p>
    <w:p w14:paraId="1A603303" w14:textId="7E2AF39C" w:rsidR="00380B2A" w:rsidRPr="00545679" w:rsidRDefault="007F192F" w:rsidP="00527915">
      <w:pPr>
        <w:pStyle w:val="ListNumber"/>
        <w:numPr>
          <w:ilvl w:val="0"/>
          <w:numId w:val="0"/>
        </w:numPr>
        <w:ind w:left="357"/>
      </w:pPr>
      <w:r w:rsidRPr="007F192F">
        <w:rPr>
          <w:i/>
        </w:rPr>
        <w:t>Teacher notes:</w:t>
      </w:r>
      <w:r>
        <w:t xml:space="preserve"> </w:t>
      </w:r>
      <w:r w:rsidR="00380B2A" w:rsidRPr="00545679">
        <w:t xml:space="preserve">The equipment as demonstrated is a simple example only and just a starting point for the students. It does not replicate what they will be setting up themselves. The egg in the bag is raised to a point where the bottom of the egg is level with the clamp shaft. The egg is dropped and </w:t>
      </w:r>
      <w:r w:rsidR="00527915">
        <w:t>the bungee motion demonstrated.)</w:t>
      </w:r>
    </w:p>
    <w:p w14:paraId="7791B62E" w14:textId="46036D59" w:rsidR="00380B2A" w:rsidRPr="00C72FCA" w:rsidRDefault="00D768C0" w:rsidP="004C4F06">
      <w:pPr>
        <w:pStyle w:val="ListNumber"/>
        <w:numPr>
          <w:ilvl w:val="0"/>
          <w:numId w:val="0"/>
        </w:numPr>
        <w:ind w:left="357"/>
      </w:pPr>
      <w:r>
        <w:rPr>
          <w:rFonts w:cs="Arial"/>
          <w:noProof/>
          <w:lang w:val="en-US"/>
        </w:rPr>
        <mc:AlternateContent>
          <mc:Choice Requires="wps">
            <w:drawing>
              <wp:anchor distT="0" distB="0" distL="114300" distR="114300" simplePos="0" relativeHeight="251661824" behindDoc="0" locked="0" layoutInCell="1" allowOverlap="1" wp14:anchorId="0C86C820" wp14:editId="409A7A20">
                <wp:simplePos x="0" y="0"/>
                <wp:positionH relativeFrom="column">
                  <wp:posOffset>-486410</wp:posOffset>
                </wp:positionH>
                <wp:positionV relativeFrom="paragraph">
                  <wp:posOffset>43180</wp:posOffset>
                </wp:positionV>
                <wp:extent cx="558800" cy="477520"/>
                <wp:effectExtent l="0" t="0" r="0" b="5080"/>
                <wp:wrapSquare wrapText="bothSides"/>
                <wp:docPr id="23" name="Text Box 23"/>
                <wp:cNvGraphicFramePr/>
                <a:graphic xmlns:a="http://schemas.openxmlformats.org/drawingml/2006/main">
                  <a:graphicData uri="http://schemas.microsoft.com/office/word/2010/wordprocessingShape">
                    <wps:wsp>
                      <wps:cNvSpPr txBox="1"/>
                      <wps:spPr>
                        <a:xfrm>
                          <a:off x="0" y="0"/>
                          <a:ext cx="558800" cy="4775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1126A0" w14:textId="5DC313DC" w:rsidR="00CD5940" w:rsidRDefault="00CD5940">
                            <w:r>
                              <w:rPr>
                                <w:noProof/>
                                <w:lang w:val="en-US"/>
                              </w:rPr>
                              <w:drawing>
                                <wp:inline distT="0" distB="0" distL="0" distR="0" wp14:anchorId="1FDDD755" wp14:editId="2BE5D973">
                                  <wp:extent cx="375920" cy="375920"/>
                                  <wp:effectExtent l="0" t="0" r="508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jpg"/>
                                          <pic:cNvPicPr/>
                                        </pic:nvPicPr>
                                        <pic:blipFill>
                                          <a:blip r:embed="rId10">
                                            <a:extLst>
                                              <a:ext uri="{28A0092B-C50C-407E-A947-70E740481C1C}">
                                                <a14:useLocalDpi xmlns:a14="http://schemas.microsoft.com/office/drawing/2010/main" val="0"/>
                                              </a:ext>
                                            </a:extLst>
                                          </a:blip>
                                          <a:stretch>
                                            <a:fillRect/>
                                          </a:stretch>
                                        </pic:blipFill>
                                        <pic:spPr>
                                          <a:xfrm>
                                            <a:off x="0" y="0"/>
                                            <a:ext cx="375920" cy="375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6C820" id="Text Box 23" o:spid="_x0000_s1027" type="#_x0000_t202" style="position:absolute;left:0;text-align:left;margin-left:-38.3pt;margin-top:3.4pt;width:44pt;height:37.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" filled="f" stroked="f">
                <v:textbox>
                  <w:txbxContent>
                    <w:p w14:paraId="131126A0" w14:textId="5DC313DC" w:rsidR="00CD5940" w:rsidRDefault="00CD5940">
                      <w:r>
                        <w:rPr>
                          <w:noProof/>
                          <w:lang w:val="en-US"/>
                        </w:rPr>
                        <w:drawing>
                          <wp:inline distT="0" distB="0" distL="0" distR="0" wp14:anchorId="1FDDD755" wp14:editId="2BE5D973">
                            <wp:extent cx="375920" cy="375920"/>
                            <wp:effectExtent l="0" t="0" r="508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jpg"/>
                                    <pic:cNvPicPr/>
                                  </pic:nvPicPr>
                                  <pic:blipFill>
                                    <a:blip r:embed="rId10">
                                      <a:extLst>
                                        <a:ext uri="{28A0092B-C50C-407E-A947-70E740481C1C}">
                                          <a14:useLocalDpi xmlns:a14="http://schemas.microsoft.com/office/drawing/2010/main" val="0"/>
                                        </a:ext>
                                      </a:extLst>
                                    </a:blip>
                                    <a:stretch>
                                      <a:fillRect/>
                                    </a:stretch>
                                  </pic:blipFill>
                                  <pic:spPr>
                                    <a:xfrm>
                                      <a:off x="0" y="0"/>
                                      <a:ext cx="375920" cy="375920"/>
                                    </a:xfrm>
                                    <a:prstGeom prst="rect">
                                      <a:avLst/>
                                    </a:prstGeom>
                                  </pic:spPr>
                                </pic:pic>
                              </a:graphicData>
                            </a:graphic>
                          </wp:inline>
                        </w:drawing>
                      </w:r>
                    </w:p>
                  </w:txbxContent>
                </v:textbox>
                <w10:wrap type="square"/>
              </v:shape>
            </w:pict>
          </mc:Fallback>
        </mc:AlternateContent>
      </w:r>
      <w:r w:rsidR="004C4F06">
        <w:rPr>
          <w:rFonts w:cs="Arial"/>
        </w:rPr>
        <w:t>There are three</w:t>
      </w:r>
      <w:r w:rsidR="00380B2A" w:rsidRPr="00C72FCA">
        <w:rPr>
          <w:rFonts w:cs="Arial"/>
        </w:rPr>
        <w:t xml:space="preserve"> main phases to the investigation</w:t>
      </w:r>
      <w:r w:rsidR="004C4F06">
        <w:rPr>
          <w:rFonts w:cs="Arial"/>
        </w:rPr>
        <w:t>. The first is the testing of 1–</w:t>
      </w:r>
      <w:r w:rsidR="00380B2A" w:rsidRPr="00C72FCA">
        <w:rPr>
          <w:rFonts w:cs="Arial"/>
        </w:rPr>
        <w:t>4 rubber bands to obtain some raw data. The second is the ana</w:t>
      </w:r>
      <w:r w:rsidR="00B41213">
        <w:rPr>
          <w:rFonts w:cs="Arial"/>
        </w:rPr>
        <w:t>lysis of this data to form an x–</w:t>
      </w:r>
      <w:r w:rsidR="00380B2A" w:rsidRPr="00C72FCA">
        <w:rPr>
          <w:rFonts w:cs="Arial"/>
        </w:rPr>
        <w:t xml:space="preserve">y scatter graph. The number of rubber bands used to reach a drop distance of close to 150 cm is determined from one of two ways as outlined in the </w:t>
      </w:r>
      <w:r w:rsidR="007C4CC6">
        <w:rPr>
          <w:rFonts w:cs="Arial"/>
        </w:rPr>
        <w:t>‘E</w:t>
      </w:r>
      <w:r w:rsidR="00380B2A">
        <w:rPr>
          <w:rFonts w:cs="Arial"/>
        </w:rPr>
        <w:t>xpected results and explanations</w:t>
      </w:r>
      <w:r w:rsidR="007C4CC6">
        <w:rPr>
          <w:rFonts w:cs="Arial"/>
        </w:rPr>
        <w:t>’</w:t>
      </w:r>
      <w:r w:rsidR="00380B2A">
        <w:rPr>
          <w:rFonts w:cs="Arial"/>
        </w:rPr>
        <w:t xml:space="preserve"> below</w:t>
      </w:r>
      <w:r w:rsidR="00380B2A" w:rsidRPr="00C72FCA">
        <w:rPr>
          <w:rFonts w:cs="Arial"/>
        </w:rPr>
        <w:t>. Teachers will need to decide how much assistance to give to students during this phase. The third phase</w:t>
      </w:r>
      <w:r w:rsidR="007C4CC6">
        <w:rPr>
          <w:rFonts w:cs="Arial"/>
        </w:rPr>
        <w:t xml:space="preserve"> is carrying out</w:t>
      </w:r>
      <w:r w:rsidR="00380B2A" w:rsidRPr="00C72FCA">
        <w:rPr>
          <w:rFonts w:cs="Arial"/>
        </w:rPr>
        <w:t xml:space="preserve"> the 1</w:t>
      </w:r>
      <w:r w:rsidR="007C4CC6">
        <w:rPr>
          <w:rFonts w:cs="Arial"/>
        </w:rPr>
        <w:t>50 cm ‘test’ bungee drops, as outlined o</w:t>
      </w:r>
      <w:r w:rsidR="00380B2A" w:rsidRPr="00C72FCA">
        <w:rPr>
          <w:rFonts w:cs="Arial"/>
        </w:rPr>
        <w:t xml:space="preserve">n the </w:t>
      </w:r>
      <w:r w:rsidR="00380B2A" w:rsidRPr="00E345E9">
        <w:rPr>
          <w:rFonts w:cs="Arial"/>
        </w:rPr>
        <w:t>student investigation sheet.</w:t>
      </w:r>
      <w:r w:rsidR="00380B2A" w:rsidRPr="00C72FCA">
        <w:rPr>
          <w:rFonts w:cs="Arial"/>
        </w:rPr>
        <w:t xml:space="preserve"> </w:t>
      </w:r>
    </w:p>
    <w:p w14:paraId="222A723A" w14:textId="77777777" w:rsidR="00380B2A" w:rsidRPr="00E632DD" w:rsidRDefault="00380B2A" w:rsidP="00380B2A">
      <w:pPr>
        <w:rPr>
          <w:sz w:val="12"/>
          <w:szCs w:val="12"/>
        </w:rPr>
      </w:pPr>
      <w:r>
        <w:rPr>
          <w:noProof/>
          <w:sz w:val="12"/>
          <w:szCs w:val="12"/>
          <w:lang w:val="en-US"/>
        </w:rPr>
        <w:drawing>
          <wp:anchor distT="0" distB="0" distL="114300" distR="114300" simplePos="0" relativeHeight="251655680" behindDoc="0" locked="0" layoutInCell="1" allowOverlap="1" wp14:anchorId="3151300D" wp14:editId="12AD1E5E">
            <wp:simplePos x="0" y="0"/>
            <wp:positionH relativeFrom="column">
              <wp:posOffset>3890010</wp:posOffset>
            </wp:positionH>
            <wp:positionV relativeFrom="paragraph">
              <wp:posOffset>73025</wp:posOffset>
            </wp:positionV>
            <wp:extent cx="2486025" cy="2914650"/>
            <wp:effectExtent l="19050" t="0" r="9525" b="0"/>
            <wp:wrapSquare wrapText="bothSides"/>
            <wp:docPr id="5" name="Picture 4" descr="egg in bag label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 in bag labelled.png"/>
                    <pic:cNvPicPr/>
                  </pic:nvPicPr>
                  <pic:blipFill>
                    <a:blip r:embed="rId12" cstate="print"/>
                    <a:srcRect l="666" t="-333" r="55867" b="49333"/>
                    <a:stretch>
                      <a:fillRect/>
                    </a:stretch>
                  </pic:blipFill>
                  <pic:spPr>
                    <a:xfrm>
                      <a:off x="0" y="0"/>
                      <a:ext cx="2486025" cy="2914650"/>
                    </a:xfrm>
                    <a:prstGeom prst="rect">
                      <a:avLst/>
                    </a:prstGeom>
                  </pic:spPr>
                </pic:pic>
              </a:graphicData>
            </a:graphic>
          </wp:anchor>
        </w:drawing>
      </w:r>
    </w:p>
    <w:p w14:paraId="516CCE9F" w14:textId="77777777" w:rsidR="00380B2A" w:rsidRDefault="00840946" w:rsidP="00380B2A">
      <w:r>
        <w:rPr>
          <w:noProof/>
          <w:lang w:val="en-US"/>
        </w:rPr>
        <mc:AlternateContent>
          <mc:Choice Requires="wpg">
            <w:drawing>
              <wp:anchor distT="0" distB="0" distL="114300" distR="114300" simplePos="0" relativeHeight="251656704" behindDoc="0" locked="0" layoutInCell="1" allowOverlap="1" wp14:anchorId="1672C61B" wp14:editId="4C26B800">
                <wp:simplePos x="0" y="0"/>
                <wp:positionH relativeFrom="column">
                  <wp:posOffset>461010</wp:posOffset>
                </wp:positionH>
                <wp:positionV relativeFrom="paragraph">
                  <wp:posOffset>61595</wp:posOffset>
                </wp:positionV>
                <wp:extent cx="2579370" cy="2960370"/>
                <wp:effectExtent l="0" t="0" r="36830" b="36830"/>
                <wp:wrapNone/>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9370" cy="2960370"/>
                          <a:chOff x="1860" y="7920"/>
                          <a:chExt cx="4062" cy="4662"/>
                        </a:xfrm>
                      </wpg:grpSpPr>
                      <wps:wsp>
                        <wps:cNvPr id="11" name="Rectangle 3"/>
                        <wps:cNvSpPr>
                          <a:spLocks noChangeArrowheads="1"/>
                        </wps:cNvSpPr>
                        <wps:spPr bwMode="auto">
                          <a:xfrm>
                            <a:off x="3930" y="11052"/>
                            <a:ext cx="1140" cy="13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AutoShape 4"/>
                        <wps:cNvSpPr>
                          <a:spLocks noChangeArrowheads="1"/>
                        </wps:cNvSpPr>
                        <wps:spPr bwMode="auto">
                          <a:xfrm>
                            <a:off x="4752" y="8133"/>
                            <a:ext cx="90" cy="291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Rectangle 5"/>
                        <wps:cNvSpPr>
                          <a:spLocks noChangeArrowheads="1"/>
                        </wps:cNvSpPr>
                        <wps:spPr bwMode="auto">
                          <a:xfrm>
                            <a:off x="4602" y="8160"/>
                            <a:ext cx="1080" cy="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Rectangle 6"/>
                        <wps:cNvSpPr>
                          <a:spLocks noChangeArrowheads="1"/>
                        </wps:cNvSpPr>
                        <wps:spPr bwMode="auto">
                          <a:xfrm>
                            <a:off x="5670" y="8070"/>
                            <a:ext cx="252" cy="2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Rectangle 7"/>
                        <wps:cNvSpPr>
                          <a:spLocks noChangeArrowheads="1"/>
                        </wps:cNvSpPr>
                        <wps:spPr bwMode="auto">
                          <a:xfrm>
                            <a:off x="4662" y="8082"/>
                            <a:ext cx="258" cy="1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 name="Rectangle 8"/>
                        <wps:cNvSpPr>
                          <a:spLocks noChangeArrowheads="1"/>
                        </wps:cNvSpPr>
                        <wps:spPr bwMode="auto">
                          <a:xfrm>
                            <a:off x="1860" y="11184"/>
                            <a:ext cx="3342" cy="1398"/>
                          </a:xfrm>
                          <a:prstGeom prst="rect">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17" name="Text Box 9"/>
                        <wps:cNvSpPr txBox="1">
                          <a:spLocks noChangeArrowheads="1"/>
                        </wps:cNvSpPr>
                        <wps:spPr bwMode="auto">
                          <a:xfrm>
                            <a:off x="2880" y="11604"/>
                            <a:ext cx="1398" cy="45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8DE221" w14:textId="77777777" w:rsidR="00CD5940" w:rsidRDefault="00CD5940" w:rsidP="00380B2A">
                              <w:r>
                                <w:t>lab bench</w:t>
                              </w:r>
                            </w:p>
                          </w:txbxContent>
                        </wps:txbx>
                        <wps:bodyPr rot="0" vert="horz" wrap="square" lIns="91440" tIns="45720" rIns="91440" bIns="45720" anchor="t" anchorCtr="0" upright="1">
                          <a:noAutofit/>
                        </wps:bodyPr>
                      </wps:wsp>
                      <wps:wsp>
                        <wps:cNvPr id="18" name="Text Box 10"/>
                        <wps:cNvSpPr txBox="1">
                          <a:spLocks noChangeArrowheads="1"/>
                        </wps:cNvSpPr>
                        <wps:spPr bwMode="auto">
                          <a:xfrm>
                            <a:off x="3042" y="9654"/>
                            <a:ext cx="1398" cy="45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6D56C6B" w14:textId="77777777" w:rsidR="00CD5940" w:rsidRDefault="00CD5940" w:rsidP="00380B2A">
                              <w:r>
                                <w:t>retort stand</w:t>
                              </w:r>
                            </w:p>
                          </w:txbxContent>
                        </wps:txbx>
                        <wps:bodyPr rot="0" vert="horz" wrap="square" lIns="91440" tIns="45720" rIns="91440" bIns="45720" anchor="t" anchorCtr="0" upright="1">
                          <a:noAutofit/>
                        </wps:bodyPr>
                      </wps:wsp>
                      <wps:wsp>
                        <wps:cNvPr id="19" name="Text Box 11"/>
                        <wps:cNvSpPr txBox="1">
                          <a:spLocks noChangeArrowheads="1"/>
                        </wps:cNvSpPr>
                        <wps:spPr bwMode="auto">
                          <a:xfrm>
                            <a:off x="3042" y="7920"/>
                            <a:ext cx="1398" cy="69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9A5F27" w14:textId="77777777" w:rsidR="00CD5940" w:rsidRDefault="00CD5940" w:rsidP="00380B2A">
                              <w:pPr>
                                <w:jc w:val="center"/>
                              </w:pPr>
                              <w:r>
                                <w:t>boss head and clamp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2C61B" id="Group 2" o:spid="_x0000_s1028" style="position:absolute;margin-left:36.3pt;margin-top:4.85pt;width:203.1pt;height:233.1pt;z-index:251656704" coordorigin="1860,7920" coordsize="4062,4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">
                <v:rect id="Rectangle 3" o:spid="_x0000_s1029" style="position:absolute;left:3930;top:11052;width:1140;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shapetype id="_x0000_t109" coordsize="21600,21600" o:spt="109" path="m,l,21600r21600,l21600,xe">
                  <v:stroke joinstyle="miter"/>
                  <v:path gradientshapeok="t" o:connecttype="rect"/>
                </v:shapetype>
                <v:shape id="AutoShape 4" o:spid="_x0000_s1030" type="#_x0000_t109" style="position:absolute;left:4752;top:8133;width:90;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"/>
                <v:rect id="Rectangle 5" o:spid="_x0000_s1031" style="position:absolute;left:4602;top:8160;width:108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rect id="Rectangle 6" o:spid="_x0000_s1032" style="position:absolute;left:5670;top:8070;width:252;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rect id="Rectangle 7" o:spid="_x0000_s1033" style="position:absolute;left:4662;top:8082;width:258;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rect id="Rectangle 8" o:spid="_x0000_s1034" style="position:absolute;left:1860;top:11184;width:3342;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" fillcolor="#a5a5a5 [2092]"/>
                <v:shape id="Text Box 9" o:spid="_x0000_s1035" type="#_x0000_t202" style="position:absolute;left:2880;top:11604;width:139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" stroked="f">
                  <v:fill opacity="0"/>
                  <v:textbox>
                    <w:txbxContent>
                      <w:p w14:paraId="088DE221" w14:textId="77777777" w:rsidR="00CD5940" w:rsidRDefault="00CD5940" w:rsidP="00380B2A">
                        <w:r>
                          <w:t>lab bench</w:t>
                        </w:r>
                      </w:p>
                    </w:txbxContent>
                  </v:textbox>
                </v:shape>
                <v:shape id="Text Box 10" o:spid="_x0000_s1036" type="#_x0000_t202" style="position:absolute;left:3042;top:9654;width:1398;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" stroked="f">
                  <v:fill opacity="0"/>
                  <v:textbox>
                    <w:txbxContent>
                      <w:p w14:paraId="26D56C6B" w14:textId="77777777" w:rsidR="00CD5940" w:rsidRDefault="00CD5940" w:rsidP="00380B2A">
                        <w:r>
                          <w:t>retort stand</w:t>
                        </w:r>
                      </w:p>
                    </w:txbxContent>
                  </v:textbox>
                </v:shape>
                <v:shape id="Text Box 11" o:spid="_x0000_s1037" type="#_x0000_t202" style="position:absolute;left:3042;top:7920;width:1398;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" stroked="f">
                  <v:fill opacity="0"/>
                  <v:textbox>
                    <w:txbxContent>
                      <w:p w14:paraId="5D9A5F27" w14:textId="77777777" w:rsidR="00CD5940" w:rsidRDefault="00CD5940" w:rsidP="00380B2A">
                        <w:pPr>
                          <w:jc w:val="center"/>
                        </w:pPr>
                        <w:r>
                          <w:t>boss head and clamp</w:t>
                        </w:r>
                      </w:p>
                    </w:txbxContent>
                  </v:textbox>
                </v:shape>
              </v:group>
            </w:pict>
          </mc:Fallback>
        </mc:AlternateContent>
      </w:r>
    </w:p>
    <w:p w14:paraId="563F8267" w14:textId="77777777" w:rsidR="00380B2A" w:rsidRDefault="00380B2A" w:rsidP="00380B2A">
      <w:r>
        <w:t xml:space="preserve">     </w:t>
      </w:r>
      <w:r>
        <w:tab/>
      </w:r>
      <w:r>
        <w:tab/>
      </w:r>
      <w:r>
        <w:tab/>
      </w:r>
      <w:r>
        <w:tab/>
      </w:r>
      <w:r>
        <w:tab/>
        <w:t xml:space="preserve">         </w:t>
      </w:r>
      <w:r>
        <w:rPr>
          <w:noProof/>
          <w:lang w:val="en-US"/>
        </w:rPr>
        <w:drawing>
          <wp:inline distT="0" distB="0" distL="0" distR="0" wp14:anchorId="046DA8B4" wp14:editId="7DEDA68D">
            <wp:extent cx="277359" cy="750570"/>
            <wp:effectExtent l="19050" t="0" r="8391" b="0"/>
            <wp:docPr id="3" name="Picture 2" descr="egg in bag han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 in bag hanging.png"/>
                    <pic:cNvPicPr/>
                  </pic:nvPicPr>
                  <pic:blipFill>
                    <a:blip r:embed="rId13" cstate="print"/>
                    <a:srcRect l="-1200" r="85261" b="56820"/>
                    <a:stretch>
                      <a:fillRect/>
                    </a:stretch>
                  </pic:blipFill>
                  <pic:spPr>
                    <a:xfrm>
                      <a:off x="0" y="0"/>
                      <a:ext cx="277359" cy="750570"/>
                    </a:xfrm>
                    <a:prstGeom prst="rect">
                      <a:avLst/>
                    </a:prstGeom>
                  </pic:spPr>
                </pic:pic>
              </a:graphicData>
            </a:graphic>
          </wp:inline>
        </w:drawing>
      </w:r>
    </w:p>
    <w:p w14:paraId="5D7A7EAF" w14:textId="77777777" w:rsidR="00380B2A" w:rsidRDefault="00380B2A" w:rsidP="00380B2A"/>
    <w:p w14:paraId="3F5AF48A" w14:textId="77777777" w:rsidR="00380B2A" w:rsidRDefault="00380B2A" w:rsidP="00380B2A"/>
    <w:p w14:paraId="1F641A5E" w14:textId="77777777" w:rsidR="00380B2A" w:rsidRDefault="00380B2A" w:rsidP="00380B2A"/>
    <w:p w14:paraId="5E543F85" w14:textId="77777777" w:rsidR="00380B2A" w:rsidRDefault="00380B2A" w:rsidP="00380B2A"/>
    <w:p w14:paraId="6115B412" w14:textId="77777777" w:rsidR="00380B2A" w:rsidRDefault="00380B2A" w:rsidP="00380B2A"/>
    <w:p w14:paraId="18A9FFD1" w14:textId="77777777" w:rsidR="00380B2A" w:rsidRDefault="00840946" w:rsidP="00380B2A">
      <w:r>
        <w:rPr>
          <w:noProof/>
          <w:lang w:val="en-US"/>
        </w:rPr>
        <mc:AlternateContent>
          <mc:Choice Requires="wps">
            <w:drawing>
              <wp:anchor distT="0" distB="0" distL="114300" distR="114300" simplePos="0" relativeHeight="251657728" behindDoc="0" locked="0" layoutInCell="1" allowOverlap="1" wp14:anchorId="211B7306" wp14:editId="18950D80">
                <wp:simplePos x="0" y="0"/>
                <wp:positionH relativeFrom="column">
                  <wp:posOffset>3886200</wp:posOffset>
                </wp:positionH>
                <wp:positionV relativeFrom="paragraph">
                  <wp:posOffset>80010</wp:posOffset>
                </wp:positionV>
                <wp:extent cx="773430" cy="583565"/>
                <wp:effectExtent l="0" t="0" r="0" b="63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583565"/>
                        </a:xfrm>
                        <a:prstGeom prst="rect">
                          <a:avLst/>
                        </a:prstGeom>
                        <a:solidFill>
                          <a:srgbClr val="F7F3D7"/>
                        </a:solidFill>
                        <a:ln>
                          <a:noFill/>
                        </a:ln>
                      </wps:spPr>
                      <wps:txbx>
                        <w:txbxContent>
                          <w:p w14:paraId="12A630D8" w14:textId="77777777" w:rsidR="00CD5940" w:rsidRPr="004C4F06" w:rsidRDefault="00CD5940" w:rsidP="00380B2A">
                            <w:pPr>
                              <w:jc w:val="center"/>
                              <w:rPr>
                                <w:rFonts w:cs="Arial"/>
                                <w:color w:val="595959" w:themeColor="text1" w:themeTint="A6"/>
                                <w:sz w:val="23"/>
                                <w:szCs w:val="23"/>
                              </w:rPr>
                            </w:pPr>
                            <w:r w:rsidRPr="004C4F06">
                              <w:rPr>
                                <w:rFonts w:cs="Arial"/>
                                <w:color w:val="595959" w:themeColor="text1" w:themeTint="A6"/>
                                <w:sz w:val="23"/>
                                <w:szCs w:val="23"/>
                              </w:rPr>
                              <w:t>plastic sandwich bag</w:t>
                            </w:r>
                          </w:p>
                          <w:p w14:paraId="3B9C5CB1" w14:textId="77777777" w:rsidR="00CD5940" w:rsidRDefault="00CD594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B7306" id="Text Box 1" o:spid="_x0000_s1038" type="#_x0000_t202" style="position:absolute;margin-left:306pt;margin-top:6.3pt;width:60.9pt;height:4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" fillcolor="#f7f3d7" stroked="f">
                <v:textbox inset="0,0,0,0">
                  <w:txbxContent>
                    <w:p w14:paraId="12A630D8" w14:textId="77777777" w:rsidR="00CD5940" w:rsidRPr="004C4F06" w:rsidRDefault="00CD5940" w:rsidP="00380B2A">
                      <w:pPr>
                        <w:jc w:val="center"/>
                        <w:rPr>
                          <w:rFonts w:cs="Arial"/>
                          <w:color w:val="595959" w:themeColor="text1" w:themeTint="A6"/>
                          <w:sz w:val="23"/>
                          <w:szCs w:val="23"/>
                        </w:rPr>
                      </w:pPr>
                      <w:r w:rsidRPr="004C4F06">
                        <w:rPr>
                          <w:rFonts w:cs="Arial"/>
                          <w:color w:val="595959" w:themeColor="text1" w:themeTint="A6"/>
                          <w:sz w:val="23"/>
                          <w:szCs w:val="23"/>
                        </w:rPr>
                        <w:t>plastic sandwich bag</w:t>
                      </w:r>
                    </w:p>
                    <w:p w14:paraId="3B9C5CB1" w14:textId="77777777" w:rsidR="00CD5940" w:rsidRDefault="00CD5940"/>
                  </w:txbxContent>
                </v:textbox>
              </v:shape>
            </w:pict>
          </mc:Fallback>
        </mc:AlternateContent>
      </w:r>
    </w:p>
    <w:p w14:paraId="4CC7B045" w14:textId="77777777" w:rsidR="00380B2A" w:rsidRDefault="00380B2A" w:rsidP="00380B2A"/>
    <w:p w14:paraId="23C21B83" w14:textId="77777777" w:rsidR="00380B2A" w:rsidRDefault="00380B2A" w:rsidP="00380B2A"/>
    <w:p w14:paraId="68A63F43" w14:textId="77777777" w:rsidR="00380B2A" w:rsidRDefault="00380B2A" w:rsidP="00380B2A"/>
    <w:p w14:paraId="4CD5E2E7" w14:textId="77777777" w:rsidR="00380B2A" w:rsidRDefault="00380B2A" w:rsidP="00380B2A"/>
    <w:p w14:paraId="446E9188" w14:textId="77777777" w:rsidR="00380B2A" w:rsidRDefault="00380B2A" w:rsidP="00380B2A"/>
    <w:p w14:paraId="60D1F189" w14:textId="77777777" w:rsidR="00380B2A" w:rsidRDefault="00380B2A" w:rsidP="00380B2A"/>
    <w:p w14:paraId="712BFA85" w14:textId="77777777" w:rsidR="00380B2A" w:rsidRDefault="00380B2A" w:rsidP="00380B2A"/>
    <w:p w14:paraId="3F36B3C8" w14:textId="77777777" w:rsidR="00380B2A" w:rsidRDefault="00380B2A" w:rsidP="00380B2A"/>
    <w:p w14:paraId="309BD60D" w14:textId="75E57EFF" w:rsidR="001A1DF0" w:rsidRPr="009A2515" w:rsidRDefault="008A14C9" w:rsidP="008A14C9">
      <w:pPr>
        <w:pStyle w:val="ListNumber"/>
      </w:pPr>
      <w:r>
        <w:t>Inform students</w:t>
      </w:r>
      <w:r w:rsidRPr="00545679">
        <w:t xml:space="preserve"> that they will be gathering data on an ‘egg bungee jump’ using a rubber band bungee cord. </w:t>
      </w:r>
      <w:r>
        <w:t xml:space="preserve">Discuss </w:t>
      </w:r>
      <w:r w:rsidRPr="00545679">
        <w:t>the safe use of rubber ba</w:t>
      </w:r>
      <w:r w:rsidR="00A6095E">
        <w:t>nds with students. (It is advisable that</w:t>
      </w:r>
      <w:r w:rsidRPr="00545679">
        <w:t xml:space="preserve"> students to wear eye protection when stretching the rubber bands even though no projectiles are involved.</w:t>
      </w:r>
      <w:r>
        <w:t>)</w:t>
      </w:r>
      <w:r w:rsidRPr="00545679">
        <w:t xml:space="preserve"> </w:t>
      </w:r>
    </w:p>
    <w:p w14:paraId="656F74C1" w14:textId="64CC8538" w:rsidR="009F1E21" w:rsidRPr="009F1E21" w:rsidRDefault="001D354C" w:rsidP="00380B2A">
      <w:pPr>
        <w:pStyle w:val="ListNumber"/>
      </w:pPr>
      <w:r>
        <w:rPr>
          <w:noProof/>
          <w:lang w:val="en-US"/>
        </w:rPr>
        <mc:AlternateContent>
          <mc:Choice Requires="wps">
            <w:drawing>
              <wp:anchor distT="0" distB="0" distL="114300" distR="114300" simplePos="0" relativeHeight="251662848" behindDoc="0" locked="0" layoutInCell="1" allowOverlap="1" wp14:anchorId="151F9ACD" wp14:editId="74ED4DCA">
                <wp:simplePos x="0" y="0"/>
                <wp:positionH relativeFrom="column">
                  <wp:posOffset>-638810</wp:posOffset>
                </wp:positionH>
                <wp:positionV relativeFrom="paragraph">
                  <wp:posOffset>78105</wp:posOffset>
                </wp:positionV>
                <wp:extent cx="619760" cy="518160"/>
                <wp:effectExtent l="0" t="0" r="15240" b="15240"/>
                <wp:wrapNone/>
                <wp:docPr id="26" name="Text Box 26"/>
                <wp:cNvGraphicFramePr/>
                <a:graphic xmlns:a="http://schemas.openxmlformats.org/drawingml/2006/main">
                  <a:graphicData uri="http://schemas.microsoft.com/office/word/2010/wordprocessingShape">
                    <wps:wsp>
                      <wps:cNvSpPr txBox="1"/>
                      <wps:spPr>
                        <a:xfrm>
                          <a:off x="0" y="0"/>
                          <a:ext cx="619760" cy="518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04C8D4" w14:textId="7E900589" w:rsidR="00CD5940" w:rsidRDefault="00CD5940" w:rsidP="00472B77">
                            <w:pPr>
                              <w:ind w:right="-242"/>
                            </w:pPr>
                            <w:r>
                              <w:rPr>
                                <w:noProof/>
                                <w:lang w:val="en-US"/>
                              </w:rPr>
                              <w:drawing>
                                <wp:inline distT="0" distB="0" distL="0" distR="0" wp14:anchorId="76314483" wp14:editId="2D10CF11">
                                  <wp:extent cx="386080" cy="3860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jpg"/>
                                          <pic:cNvPicPr/>
                                        </pic:nvPicPr>
                                        <pic:blipFill>
                                          <a:blip r:embed="rId10">
                                            <a:extLst>
                                              <a:ext uri="{28A0092B-C50C-407E-A947-70E740481C1C}">
                                                <a14:useLocalDpi xmlns:a14="http://schemas.microsoft.com/office/drawing/2010/main" val="0"/>
                                              </a:ext>
                                            </a:extLst>
                                          </a:blip>
                                          <a:stretch>
                                            <a:fillRect/>
                                          </a:stretch>
                                        </pic:blipFill>
                                        <pic:spPr>
                                          <a:xfrm>
                                            <a:off x="0" y="0"/>
                                            <a:ext cx="386080" cy="386080"/>
                                          </a:xfrm>
                                          <a:prstGeom prst="rect">
                                            <a:avLst/>
                                          </a:prstGeom>
                                        </pic:spPr>
                                      </pic:pic>
                                    </a:graphicData>
                                  </a:graphic>
                                </wp:inline>
                              </w:drawing>
                            </w:r>
                          </w:p>
                        </w:txbxContent>
                      </wps:txbx>
                      <wps:bodyPr rot="0" spcFirstLastPara="0" vertOverflow="overflow" horzOverflow="overflow" vert="horz" wrap="square" lIns="21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F9ACD" id="Text Box 26" o:spid="_x0000_s1039" type="#_x0000_t202" style="position:absolute;left:0;text-align:left;margin-left:-50.3pt;margin-top:6.15pt;width:48.8pt;height:40.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" filled="f" stroked="f">
                <v:textbox inset="6mm,0,0,0">
                  <w:txbxContent>
                    <w:p w14:paraId="3C04C8D4" w14:textId="7E900589" w:rsidR="00CD5940" w:rsidRDefault="00CD5940" w:rsidP="00472B77">
                      <w:pPr>
                        <w:ind w:right="-242"/>
                      </w:pPr>
                      <w:r>
                        <w:rPr>
                          <w:noProof/>
                          <w:lang w:val="en-US"/>
                        </w:rPr>
                        <w:drawing>
                          <wp:inline distT="0" distB="0" distL="0" distR="0" wp14:anchorId="76314483" wp14:editId="2D10CF11">
                            <wp:extent cx="386080" cy="3860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jpg"/>
                                    <pic:cNvPicPr/>
                                  </pic:nvPicPr>
                                  <pic:blipFill>
                                    <a:blip r:embed="rId10">
                                      <a:extLst>
                                        <a:ext uri="{28A0092B-C50C-407E-A947-70E740481C1C}">
                                          <a14:useLocalDpi xmlns:a14="http://schemas.microsoft.com/office/drawing/2010/main" val="0"/>
                                        </a:ext>
                                      </a:extLst>
                                    </a:blip>
                                    <a:stretch>
                                      <a:fillRect/>
                                    </a:stretch>
                                  </pic:blipFill>
                                  <pic:spPr>
                                    <a:xfrm>
                                      <a:off x="0" y="0"/>
                                      <a:ext cx="386080" cy="386080"/>
                                    </a:xfrm>
                                    <a:prstGeom prst="rect">
                                      <a:avLst/>
                                    </a:prstGeom>
                                  </pic:spPr>
                                </pic:pic>
                              </a:graphicData>
                            </a:graphic>
                          </wp:inline>
                        </w:drawing>
                      </w:r>
                    </w:p>
                  </w:txbxContent>
                </v:textbox>
              </v:shape>
            </w:pict>
          </mc:Fallback>
        </mc:AlternateContent>
      </w:r>
      <w:r w:rsidR="00527915">
        <w:t>Inform t</w:t>
      </w:r>
      <w:r w:rsidR="009F1E21" w:rsidRPr="00545679">
        <w:t xml:space="preserve">he students </w:t>
      </w:r>
      <w:r w:rsidR="00527915">
        <w:t>they will measure how far an</w:t>
      </w:r>
      <w:r w:rsidR="009F1E21" w:rsidRPr="00545679">
        <w:t xml:space="preserve"> egg will drop, measured from the clamp shaft, first with a bungee cord consisting of only one rubber band, then with two rubber bands joined end to end, then with three bands, then with four. From this data, students are to determine how many rubber bands</w:t>
      </w:r>
      <w:r w:rsidR="00B41213">
        <w:t xml:space="preserve"> will be needed</w:t>
      </w:r>
      <w:r w:rsidR="009F1E21" w:rsidRPr="00545679">
        <w:t xml:space="preserve"> for a ‘safe’ drop from 1.5 metres in height </w:t>
      </w:r>
      <w:r w:rsidR="009F1E21" w:rsidRPr="00E345E9">
        <w:t>(</w:t>
      </w:r>
      <w:r w:rsidR="009F1E21" w:rsidRPr="00E345E9">
        <w:rPr>
          <w:u w:val="single"/>
        </w:rPr>
        <w:t>but they are not to test this yet</w:t>
      </w:r>
      <w:r w:rsidR="009F1E21" w:rsidRPr="00E345E9">
        <w:t>).</w:t>
      </w:r>
      <w:r w:rsidR="009F1E21" w:rsidRPr="00545679">
        <w:t xml:space="preserve"> </w:t>
      </w:r>
    </w:p>
    <w:p w14:paraId="42676CE7" w14:textId="77777777" w:rsidR="007F192F" w:rsidRDefault="007F192F" w:rsidP="00380B2A">
      <w:pPr>
        <w:pStyle w:val="ListNumber"/>
        <w:ind w:left="360" w:hanging="360"/>
      </w:pPr>
      <w:r>
        <w:t>Inform students that e</w:t>
      </w:r>
      <w:r w:rsidR="00527915">
        <w:t>ach group is</w:t>
      </w:r>
      <w:r w:rsidR="009F1E21" w:rsidRPr="00545679">
        <w:t xml:space="preserve"> to get </w:t>
      </w:r>
      <w:r w:rsidR="009F1E21">
        <w:t xml:space="preserve">their </w:t>
      </w:r>
      <w:r w:rsidR="009F1E21" w:rsidRPr="00545679">
        <w:t xml:space="preserve">egg as close to the floor as possible, without the egg hitting the floor, from a 1.5 metre bungee fall. </w:t>
      </w:r>
      <w:r w:rsidR="009F1E21">
        <w:t xml:space="preserve">They </w:t>
      </w:r>
      <w:r w:rsidR="009F1E21" w:rsidRPr="00545679">
        <w:t xml:space="preserve">will get three trials. No rehearsals from </w:t>
      </w:r>
      <w:r w:rsidR="009F1E21" w:rsidRPr="00545679">
        <w:lastRenderedPageBreak/>
        <w:t xml:space="preserve">this height are allowed. </w:t>
      </w:r>
      <w:r w:rsidR="009F1E21">
        <w:t xml:space="preserve">They </w:t>
      </w:r>
      <w:r w:rsidR="009F1E21" w:rsidRPr="00545679">
        <w:t xml:space="preserve">are only allowed to ‘test’ a drop with </w:t>
      </w:r>
      <w:r w:rsidR="009F1E21" w:rsidRPr="00E345E9">
        <w:rPr>
          <w:u w:val="single"/>
        </w:rPr>
        <w:t>1, 2, 3 and 4</w:t>
      </w:r>
      <w:r w:rsidR="009F1E21" w:rsidRPr="00545679">
        <w:t xml:space="preserve"> rubber bands, then determine </w:t>
      </w:r>
      <w:r w:rsidR="009F1E21">
        <w:t xml:space="preserve">their </w:t>
      </w:r>
      <w:r w:rsidR="009F1E21" w:rsidRPr="00545679">
        <w:t xml:space="preserve">ideal bungee length for the 1.5 metre drop and perform the test trials. </w:t>
      </w:r>
    </w:p>
    <w:p w14:paraId="7FDF0D9D" w14:textId="202ED948" w:rsidR="009F1E21" w:rsidRPr="00545679" w:rsidRDefault="007F192F" w:rsidP="007F192F">
      <w:pPr>
        <w:pStyle w:val="ListNumber"/>
        <w:numPr>
          <w:ilvl w:val="0"/>
          <w:numId w:val="0"/>
        </w:numPr>
        <w:ind w:left="360"/>
      </w:pPr>
      <w:r w:rsidRPr="007F192F">
        <w:rPr>
          <w:i/>
        </w:rPr>
        <w:t>Teacher notes:</w:t>
      </w:r>
      <w:r>
        <w:t xml:space="preserve"> </w:t>
      </w:r>
      <w:r w:rsidR="009F1E21" w:rsidRPr="00545679">
        <w:t>Students can be allowed three trials so that they have a chance to correct any problems, without penalty, on the first or second trial if needed.</w:t>
      </w:r>
    </w:p>
    <w:p w14:paraId="2B1A49C1" w14:textId="5BFFAF66" w:rsidR="009F1E21" w:rsidRPr="00545679" w:rsidRDefault="007F192F" w:rsidP="00380B2A">
      <w:pPr>
        <w:pStyle w:val="ListNumber"/>
        <w:ind w:left="360" w:hanging="360"/>
      </w:pPr>
      <w:r>
        <w:t xml:space="preserve">Instruct students </w:t>
      </w:r>
      <w:r w:rsidR="009F1E21" w:rsidRPr="00545679">
        <w:t>t</w:t>
      </w:r>
      <w:r>
        <w:t>o work in groups of four. O</w:t>
      </w:r>
      <w:r w:rsidR="009F1E21" w:rsidRPr="00545679">
        <w:t xml:space="preserve">ne </w:t>
      </w:r>
      <w:r>
        <w:t xml:space="preserve">student will </w:t>
      </w:r>
      <w:r w:rsidR="009F1E21" w:rsidRPr="00545679">
        <w:t>keep the retort stand steady and hold the metre ruler steady with the bottom edge of the clamp shaft (one metre ruler is usually sufficient for the students who are te</w:t>
      </w:r>
      <w:r>
        <w:t>sting up to 4 rubber bands), a second student will line</w:t>
      </w:r>
      <w:r w:rsidR="009F1E21" w:rsidRPr="00545679">
        <w:t xml:space="preserve"> up the eg</w:t>
      </w:r>
      <w:r>
        <w:t>g with the clamp shaft and drop</w:t>
      </w:r>
      <w:r w:rsidR="009F1E21" w:rsidRPr="00545679">
        <w:t xml:space="preserve"> the egg, the third </w:t>
      </w:r>
      <w:r w:rsidR="00732434">
        <w:t xml:space="preserve">student </w:t>
      </w:r>
      <w:r w:rsidR="009F1E21" w:rsidRPr="00545679">
        <w:t xml:space="preserve">is the ‘egg protector’ and </w:t>
      </w:r>
      <w:r w:rsidR="00732434">
        <w:t>will keep</w:t>
      </w:r>
      <w:r w:rsidR="009F1E21" w:rsidRPr="00545679">
        <w:t xml:space="preserve"> the egg safe during i</w:t>
      </w:r>
      <w:r w:rsidR="00732434">
        <w:t>ts motion and the fourth student will crouch</w:t>
      </w:r>
      <w:r w:rsidR="009F1E21" w:rsidRPr="00545679">
        <w:t xml:space="preserve"> down to measure the distance travelled by the egg by reading off the metre ruler. </w:t>
      </w:r>
    </w:p>
    <w:p w14:paraId="62554D9F" w14:textId="5D0C7FB8" w:rsidR="00D21BBA" w:rsidRDefault="00732434" w:rsidP="008A14C9">
      <w:pPr>
        <w:pStyle w:val="ListNumber"/>
        <w:numPr>
          <w:ilvl w:val="0"/>
          <w:numId w:val="0"/>
        </w:numPr>
        <w:ind w:left="360"/>
      </w:pPr>
      <w:r w:rsidRPr="00732434">
        <w:rPr>
          <w:i/>
        </w:rPr>
        <w:t>Teacher notes:</w:t>
      </w:r>
      <w:r>
        <w:t xml:space="preserve"> </w:t>
      </w:r>
      <w:r w:rsidR="009F1E21" w:rsidRPr="00545679">
        <w:t xml:space="preserve">The teacher can either instruct students how to determine the number of rubber bands needed for the 1.5 metre jump, or the teacher can allow the students to devise their own methods of using their data. The amount of data analysis guidance given to students should be based on their abilities and the teacher’s pedagogical goals. </w:t>
      </w:r>
    </w:p>
    <w:p w14:paraId="7D8FC252" w14:textId="77777777" w:rsidR="00056C3C" w:rsidRPr="004F6946" w:rsidRDefault="00056C3C" w:rsidP="00F01D01">
      <w:pPr>
        <w:pStyle w:val="Heading3"/>
      </w:pPr>
      <w:r w:rsidRPr="004F6946">
        <w:t>Expected results and explanations</w:t>
      </w:r>
    </w:p>
    <w:p w14:paraId="0F1EC3C5" w14:textId="77777777" w:rsidR="00AC7CF7" w:rsidRDefault="00AC7CF7" w:rsidP="008A14C9">
      <w:pPr>
        <w:pStyle w:val="BodyText"/>
      </w:pPr>
      <w:r>
        <w:t>(Note: data for distance fallen will vary depending on the type of rubber bands chosen for the activity)</w:t>
      </w:r>
    </w:p>
    <w:p w14:paraId="2A491956" w14:textId="77777777" w:rsidR="00AC7CF7" w:rsidRPr="001A0F34" w:rsidRDefault="00AC7CF7" w:rsidP="00AC7CF7"/>
    <w:tbl>
      <w:tblPr>
        <w:tblStyle w:val="TableGrid"/>
        <w:tblW w:w="0" w:type="auto"/>
        <w:tblLook w:val="04A0" w:firstRow="1" w:lastRow="0" w:firstColumn="1" w:lastColumn="0" w:noHBand="0" w:noVBand="1"/>
      </w:tblPr>
      <w:tblGrid>
        <w:gridCol w:w="1970"/>
        <w:gridCol w:w="1971"/>
        <w:gridCol w:w="1971"/>
        <w:gridCol w:w="1971"/>
        <w:gridCol w:w="1971"/>
      </w:tblGrid>
      <w:tr w:rsidR="00AC7CF7" w:rsidRPr="001A0F34" w14:paraId="142AFCF6" w14:textId="77777777" w:rsidTr="00095C79">
        <w:trPr>
          <w:trHeight w:val="397"/>
        </w:trPr>
        <w:tc>
          <w:tcPr>
            <w:tcW w:w="1970" w:type="dxa"/>
            <w:vMerge w:val="restart"/>
            <w:vAlign w:val="center"/>
          </w:tcPr>
          <w:p w14:paraId="515DB7A1" w14:textId="7915406E" w:rsidR="00AC7CF7" w:rsidRPr="00122351" w:rsidRDefault="001167C5" w:rsidP="001167C5">
            <w:pPr>
              <w:pStyle w:val="Tablecolumnheading"/>
              <w:jc w:val="center"/>
            </w:pPr>
            <w:r>
              <w:t>N</w:t>
            </w:r>
            <w:r w:rsidR="00AC7CF7" w:rsidRPr="00122351">
              <w:t>umber of rubber bands</w:t>
            </w:r>
          </w:p>
        </w:tc>
        <w:tc>
          <w:tcPr>
            <w:tcW w:w="7884" w:type="dxa"/>
            <w:gridSpan w:val="4"/>
            <w:vAlign w:val="center"/>
          </w:tcPr>
          <w:p w14:paraId="135A8EF5" w14:textId="58BB7696" w:rsidR="00AC7CF7" w:rsidRPr="00122351" w:rsidRDefault="001167C5" w:rsidP="001167C5">
            <w:pPr>
              <w:pStyle w:val="Tablecolumnheading"/>
              <w:jc w:val="center"/>
            </w:pPr>
            <w:r>
              <w:t>D</w:t>
            </w:r>
            <w:r w:rsidR="00AC7CF7" w:rsidRPr="00122351">
              <w:t>istance fallen (cm)</w:t>
            </w:r>
          </w:p>
        </w:tc>
      </w:tr>
      <w:tr w:rsidR="00AC7CF7" w:rsidRPr="001A0F34" w14:paraId="2DC826E4" w14:textId="77777777" w:rsidTr="001167C5">
        <w:trPr>
          <w:trHeight w:val="397"/>
        </w:trPr>
        <w:tc>
          <w:tcPr>
            <w:tcW w:w="1970" w:type="dxa"/>
            <w:vMerge/>
            <w:vAlign w:val="center"/>
          </w:tcPr>
          <w:p w14:paraId="5037266F" w14:textId="77777777" w:rsidR="00AC7CF7" w:rsidRPr="00122351" w:rsidRDefault="00AC7CF7" w:rsidP="001167C5">
            <w:pPr>
              <w:pStyle w:val="Tablecolumnheading"/>
              <w:jc w:val="center"/>
            </w:pPr>
          </w:p>
        </w:tc>
        <w:tc>
          <w:tcPr>
            <w:tcW w:w="1971" w:type="dxa"/>
            <w:vAlign w:val="center"/>
          </w:tcPr>
          <w:p w14:paraId="6ECA4B96" w14:textId="50A65932" w:rsidR="00AC7CF7" w:rsidRPr="00122351" w:rsidRDefault="001167C5" w:rsidP="001167C5">
            <w:pPr>
              <w:pStyle w:val="Tablecolumnheading"/>
              <w:jc w:val="center"/>
            </w:pPr>
            <w:r>
              <w:t>T</w:t>
            </w:r>
            <w:r w:rsidR="00AC7CF7" w:rsidRPr="00122351">
              <w:t>rial 1</w:t>
            </w:r>
          </w:p>
        </w:tc>
        <w:tc>
          <w:tcPr>
            <w:tcW w:w="1971" w:type="dxa"/>
            <w:vAlign w:val="center"/>
          </w:tcPr>
          <w:p w14:paraId="61C29C79" w14:textId="02D70E40" w:rsidR="00AC7CF7" w:rsidRPr="00122351" w:rsidRDefault="001167C5" w:rsidP="001167C5">
            <w:pPr>
              <w:pStyle w:val="Tablecolumnheading"/>
              <w:jc w:val="center"/>
            </w:pPr>
            <w:r>
              <w:t>T</w:t>
            </w:r>
            <w:r w:rsidR="00AC7CF7" w:rsidRPr="00122351">
              <w:t>rial 2</w:t>
            </w:r>
          </w:p>
        </w:tc>
        <w:tc>
          <w:tcPr>
            <w:tcW w:w="1971" w:type="dxa"/>
            <w:vAlign w:val="center"/>
          </w:tcPr>
          <w:p w14:paraId="01F9A5DA" w14:textId="33F4AB2B" w:rsidR="00AC7CF7" w:rsidRPr="00122351" w:rsidRDefault="001167C5" w:rsidP="001167C5">
            <w:pPr>
              <w:pStyle w:val="Tablecolumnheading"/>
              <w:jc w:val="center"/>
            </w:pPr>
            <w:r>
              <w:t>T</w:t>
            </w:r>
            <w:r w:rsidR="00AC7CF7" w:rsidRPr="00122351">
              <w:t>rial 3</w:t>
            </w:r>
          </w:p>
        </w:tc>
        <w:tc>
          <w:tcPr>
            <w:tcW w:w="1971" w:type="dxa"/>
            <w:shd w:val="clear" w:color="auto" w:fill="F3F3F3"/>
            <w:vAlign w:val="center"/>
          </w:tcPr>
          <w:p w14:paraId="615C5224" w14:textId="4DF5A10F" w:rsidR="00AC7CF7" w:rsidRPr="00122351" w:rsidRDefault="001167C5" w:rsidP="001167C5">
            <w:pPr>
              <w:pStyle w:val="Tablecolumnheading"/>
              <w:jc w:val="center"/>
            </w:pPr>
            <w:r>
              <w:t>A</w:t>
            </w:r>
            <w:r w:rsidR="00AC7CF7" w:rsidRPr="00122351">
              <w:t>verage</w:t>
            </w:r>
          </w:p>
        </w:tc>
      </w:tr>
      <w:tr w:rsidR="00AC7CF7" w:rsidRPr="001A0F34" w14:paraId="34C05142" w14:textId="77777777" w:rsidTr="001167C5">
        <w:trPr>
          <w:trHeight w:val="454"/>
        </w:trPr>
        <w:tc>
          <w:tcPr>
            <w:tcW w:w="1970" w:type="dxa"/>
            <w:vAlign w:val="center"/>
          </w:tcPr>
          <w:p w14:paraId="7288D450" w14:textId="77777777" w:rsidR="00AC7CF7" w:rsidRPr="00122351" w:rsidRDefault="00AC7CF7" w:rsidP="001167C5">
            <w:pPr>
              <w:pStyle w:val="Tablecolumnheading"/>
              <w:jc w:val="center"/>
            </w:pPr>
            <w:r w:rsidRPr="00122351">
              <w:t>1</w:t>
            </w:r>
          </w:p>
        </w:tc>
        <w:tc>
          <w:tcPr>
            <w:tcW w:w="1971" w:type="dxa"/>
            <w:vAlign w:val="center"/>
          </w:tcPr>
          <w:p w14:paraId="0645F8F4" w14:textId="77777777" w:rsidR="00AC7CF7" w:rsidRPr="00122351" w:rsidRDefault="00AC7CF7" w:rsidP="001167C5">
            <w:pPr>
              <w:pStyle w:val="Tabletext"/>
              <w:jc w:val="center"/>
            </w:pPr>
            <w:r w:rsidRPr="00122351">
              <w:t>20</w:t>
            </w:r>
          </w:p>
        </w:tc>
        <w:tc>
          <w:tcPr>
            <w:tcW w:w="1971" w:type="dxa"/>
            <w:vAlign w:val="center"/>
          </w:tcPr>
          <w:p w14:paraId="456C4DBB" w14:textId="77777777" w:rsidR="00AC7CF7" w:rsidRPr="00122351" w:rsidRDefault="00AC7CF7" w:rsidP="001167C5">
            <w:pPr>
              <w:pStyle w:val="Tabletext"/>
              <w:jc w:val="center"/>
            </w:pPr>
            <w:r w:rsidRPr="00122351">
              <w:t>20</w:t>
            </w:r>
          </w:p>
        </w:tc>
        <w:tc>
          <w:tcPr>
            <w:tcW w:w="1971" w:type="dxa"/>
            <w:vAlign w:val="center"/>
          </w:tcPr>
          <w:p w14:paraId="66EED566" w14:textId="77777777" w:rsidR="00AC7CF7" w:rsidRPr="00122351" w:rsidRDefault="00AC7CF7" w:rsidP="001167C5">
            <w:pPr>
              <w:pStyle w:val="Tabletext"/>
              <w:jc w:val="center"/>
            </w:pPr>
            <w:r w:rsidRPr="00122351">
              <w:t>21</w:t>
            </w:r>
          </w:p>
        </w:tc>
        <w:tc>
          <w:tcPr>
            <w:tcW w:w="1971" w:type="dxa"/>
            <w:shd w:val="clear" w:color="auto" w:fill="F3F3F3"/>
            <w:vAlign w:val="center"/>
          </w:tcPr>
          <w:p w14:paraId="737D9B6B" w14:textId="77777777" w:rsidR="00AC7CF7" w:rsidRPr="00122351" w:rsidRDefault="00AC7CF7" w:rsidP="001167C5">
            <w:pPr>
              <w:pStyle w:val="Tabletext"/>
              <w:jc w:val="center"/>
            </w:pPr>
            <w:r w:rsidRPr="00122351">
              <w:t>20.7</w:t>
            </w:r>
          </w:p>
        </w:tc>
      </w:tr>
      <w:tr w:rsidR="00AC7CF7" w:rsidRPr="001A0F34" w14:paraId="3FA9C40C" w14:textId="77777777" w:rsidTr="001167C5">
        <w:trPr>
          <w:trHeight w:val="454"/>
        </w:trPr>
        <w:tc>
          <w:tcPr>
            <w:tcW w:w="1970" w:type="dxa"/>
            <w:vAlign w:val="center"/>
          </w:tcPr>
          <w:p w14:paraId="50FA0E58" w14:textId="77777777" w:rsidR="00AC7CF7" w:rsidRPr="00122351" w:rsidRDefault="00AC7CF7" w:rsidP="001167C5">
            <w:pPr>
              <w:pStyle w:val="Tablecolumnheading"/>
              <w:jc w:val="center"/>
            </w:pPr>
            <w:r w:rsidRPr="00122351">
              <w:t>2</w:t>
            </w:r>
          </w:p>
        </w:tc>
        <w:tc>
          <w:tcPr>
            <w:tcW w:w="1971" w:type="dxa"/>
            <w:vAlign w:val="center"/>
          </w:tcPr>
          <w:p w14:paraId="240516BE" w14:textId="77777777" w:rsidR="00AC7CF7" w:rsidRPr="00122351" w:rsidRDefault="00AC7CF7" w:rsidP="001167C5">
            <w:pPr>
              <w:pStyle w:val="Tabletext"/>
              <w:jc w:val="center"/>
            </w:pPr>
            <w:r w:rsidRPr="00122351">
              <w:t>33</w:t>
            </w:r>
          </w:p>
        </w:tc>
        <w:tc>
          <w:tcPr>
            <w:tcW w:w="1971" w:type="dxa"/>
            <w:vAlign w:val="center"/>
          </w:tcPr>
          <w:p w14:paraId="72464984" w14:textId="77777777" w:rsidR="00AC7CF7" w:rsidRPr="00122351" w:rsidRDefault="00AC7CF7" w:rsidP="001167C5">
            <w:pPr>
              <w:pStyle w:val="Tabletext"/>
              <w:jc w:val="center"/>
            </w:pPr>
            <w:r w:rsidRPr="00122351">
              <w:t>34</w:t>
            </w:r>
          </w:p>
        </w:tc>
        <w:tc>
          <w:tcPr>
            <w:tcW w:w="1971" w:type="dxa"/>
            <w:vAlign w:val="center"/>
          </w:tcPr>
          <w:p w14:paraId="0D7F4CA2" w14:textId="77777777" w:rsidR="00AC7CF7" w:rsidRPr="00122351" w:rsidRDefault="00AC7CF7" w:rsidP="001167C5">
            <w:pPr>
              <w:pStyle w:val="Tabletext"/>
              <w:jc w:val="center"/>
            </w:pPr>
            <w:r w:rsidRPr="00122351">
              <w:t>35</w:t>
            </w:r>
          </w:p>
        </w:tc>
        <w:tc>
          <w:tcPr>
            <w:tcW w:w="1971" w:type="dxa"/>
            <w:shd w:val="clear" w:color="auto" w:fill="F3F3F3"/>
            <w:vAlign w:val="center"/>
          </w:tcPr>
          <w:p w14:paraId="67ABAA1B" w14:textId="77777777" w:rsidR="00AC7CF7" w:rsidRPr="00122351" w:rsidRDefault="00AC7CF7" w:rsidP="001167C5">
            <w:pPr>
              <w:pStyle w:val="Tabletext"/>
              <w:jc w:val="center"/>
            </w:pPr>
            <w:r w:rsidRPr="00122351">
              <w:t>34.0</w:t>
            </w:r>
          </w:p>
        </w:tc>
      </w:tr>
      <w:tr w:rsidR="00AC7CF7" w:rsidRPr="001A0F34" w14:paraId="549781BC" w14:textId="77777777" w:rsidTr="001167C5">
        <w:trPr>
          <w:trHeight w:val="454"/>
        </w:trPr>
        <w:tc>
          <w:tcPr>
            <w:tcW w:w="1970" w:type="dxa"/>
            <w:vAlign w:val="center"/>
          </w:tcPr>
          <w:p w14:paraId="6ED2CBF6" w14:textId="77777777" w:rsidR="00AC7CF7" w:rsidRPr="00122351" w:rsidRDefault="00AC7CF7" w:rsidP="001167C5">
            <w:pPr>
              <w:pStyle w:val="Tablecolumnheading"/>
              <w:jc w:val="center"/>
            </w:pPr>
            <w:r w:rsidRPr="00122351">
              <w:t>3</w:t>
            </w:r>
          </w:p>
        </w:tc>
        <w:tc>
          <w:tcPr>
            <w:tcW w:w="1971" w:type="dxa"/>
            <w:vAlign w:val="center"/>
          </w:tcPr>
          <w:p w14:paraId="27E780C6" w14:textId="77777777" w:rsidR="00AC7CF7" w:rsidRPr="00122351" w:rsidRDefault="00AC7CF7" w:rsidP="001167C5">
            <w:pPr>
              <w:pStyle w:val="Tabletext"/>
              <w:jc w:val="center"/>
            </w:pPr>
            <w:r w:rsidRPr="00122351">
              <w:t>48</w:t>
            </w:r>
          </w:p>
        </w:tc>
        <w:tc>
          <w:tcPr>
            <w:tcW w:w="1971" w:type="dxa"/>
            <w:vAlign w:val="center"/>
          </w:tcPr>
          <w:p w14:paraId="7743EEB0" w14:textId="77777777" w:rsidR="00AC7CF7" w:rsidRPr="00122351" w:rsidRDefault="00AC7CF7" w:rsidP="001167C5">
            <w:pPr>
              <w:pStyle w:val="Tabletext"/>
              <w:jc w:val="center"/>
            </w:pPr>
            <w:r w:rsidRPr="00122351">
              <w:t>49</w:t>
            </w:r>
          </w:p>
        </w:tc>
        <w:tc>
          <w:tcPr>
            <w:tcW w:w="1971" w:type="dxa"/>
            <w:vAlign w:val="center"/>
          </w:tcPr>
          <w:p w14:paraId="0428D013" w14:textId="77777777" w:rsidR="00AC7CF7" w:rsidRPr="00122351" w:rsidRDefault="00AC7CF7" w:rsidP="001167C5">
            <w:pPr>
              <w:pStyle w:val="Tabletext"/>
              <w:jc w:val="center"/>
            </w:pPr>
            <w:r w:rsidRPr="00122351">
              <w:t>50</w:t>
            </w:r>
          </w:p>
        </w:tc>
        <w:tc>
          <w:tcPr>
            <w:tcW w:w="1971" w:type="dxa"/>
            <w:shd w:val="clear" w:color="auto" w:fill="F3F3F3"/>
            <w:vAlign w:val="center"/>
          </w:tcPr>
          <w:p w14:paraId="2CC31F60" w14:textId="77777777" w:rsidR="00AC7CF7" w:rsidRPr="00122351" w:rsidRDefault="00AC7CF7" w:rsidP="001167C5">
            <w:pPr>
              <w:pStyle w:val="Tabletext"/>
              <w:jc w:val="center"/>
            </w:pPr>
            <w:r w:rsidRPr="00122351">
              <w:t>49.0</w:t>
            </w:r>
          </w:p>
        </w:tc>
      </w:tr>
      <w:tr w:rsidR="00AC7CF7" w:rsidRPr="001A0F34" w14:paraId="2FA6754A" w14:textId="77777777" w:rsidTr="001167C5">
        <w:trPr>
          <w:trHeight w:val="454"/>
        </w:trPr>
        <w:tc>
          <w:tcPr>
            <w:tcW w:w="1970" w:type="dxa"/>
            <w:vAlign w:val="center"/>
          </w:tcPr>
          <w:p w14:paraId="5358FDA9" w14:textId="77777777" w:rsidR="00AC7CF7" w:rsidRPr="00122351" w:rsidRDefault="00AC7CF7" w:rsidP="001167C5">
            <w:pPr>
              <w:pStyle w:val="Tablecolumnheading"/>
              <w:jc w:val="center"/>
            </w:pPr>
            <w:r w:rsidRPr="00122351">
              <w:t>4</w:t>
            </w:r>
          </w:p>
        </w:tc>
        <w:tc>
          <w:tcPr>
            <w:tcW w:w="1971" w:type="dxa"/>
            <w:vAlign w:val="center"/>
          </w:tcPr>
          <w:p w14:paraId="1808199C" w14:textId="77777777" w:rsidR="00AC7CF7" w:rsidRPr="00122351" w:rsidRDefault="00AC7CF7" w:rsidP="001167C5">
            <w:pPr>
              <w:pStyle w:val="Tabletext"/>
              <w:jc w:val="center"/>
            </w:pPr>
            <w:r w:rsidRPr="00122351">
              <w:t>64</w:t>
            </w:r>
          </w:p>
        </w:tc>
        <w:tc>
          <w:tcPr>
            <w:tcW w:w="1971" w:type="dxa"/>
            <w:vAlign w:val="center"/>
          </w:tcPr>
          <w:p w14:paraId="09CB27A7" w14:textId="77777777" w:rsidR="00AC7CF7" w:rsidRPr="00122351" w:rsidRDefault="00AC7CF7" w:rsidP="001167C5">
            <w:pPr>
              <w:pStyle w:val="Tabletext"/>
              <w:jc w:val="center"/>
            </w:pPr>
            <w:r w:rsidRPr="00122351">
              <w:t>65</w:t>
            </w:r>
          </w:p>
        </w:tc>
        <w:tc>
          <w:tcPr>
            <w:tcW w:w="1971" w:type="dxa"/>
            <w:vAlign w:val="center"/>
          </w:tcPr>
          <w:p w14:paraId="51BCEB10" w14:textId="77777777" w:rsidR="00AC7CF7" w:rsidRPr="00122351" w:rsidRDefault="00AC7CF7" w:rsidP="001167C5">
            <w:pPr>
              <w:pStyle w:val="Tabletext"/>
              <w:jc w:val="center"/>
            </w:pPr>
            <w:r w:rsidRPr="00122351">
              <w:t>67</w:t>
            </w:r>
          </w:p>
        </w:tc>
        <w:tc>
          <w:tcPr>
            <w:tcW w:w="1971" w:type="dxa"/>
            <w:shd w:val="clear" w:color="auto" w:fill="F3F3F3"/>
            <w:vAlign w:val="center"/>
          </w:tcPr>
          <w:p w14:paraId="5792A3E5" w14:textId="77777777" w:rsidR="00AC7CF7" w:rsidRPr="00122351" w:rsidRDefault="00AC7CF7" w:rsidP="001167C5">
            <w:pPr>
              <w:pStyle w:val="Tabletext"/>
              <w:jc w:val="center"/>
            </w:pPr>
            <w:r w:rsidRPr="00122351">
              <w:t>65.3</w:t>
            </w:r>
          </w:p>
        </w:tc>
      </w:tr>
    </w:tbl>
    <w:p w14:paraId="1FEE5D58" w14:textId="77777777" w:rsidR="00AC7CF7" w:rsidRDefault="00AC7CF7" w:rsidP="00AC7CF7"/>
    <w:p w14:paraId="167FBB0F" w14:textId="5A4C7354" w:rsidR="00AC7CF7" w:rsidRDefault="00AC7CF7" w:rsidP="001167C5">
      <w:pPr>
        <w:pStyle w:val="BodyText"/>
      </w:pPr>
      <w:r>
        <w:t>To graph the data, enter the number of rubber bands and the a</w:t>
      </w:r>
      <w:r w:rsidR="001167C5">
        <w:t>verage distance fallen into an E</w:t>
      </w:r>
      <w:r>
        <w:t>xcel spre</w:t>
      </w:r>
      <w:r w:rsidR="00B41213">
        <w:t>adsheet. Choose to display an x–</w:t>
      </w:r>
      <w:r>
        <w:t xml:space="preserve">y scatter graph without the line. Once displayed, right click on one of the data points and choose ‘add trendline’. Right click on the trendline and choose ‘format trendline’ then click in the box ‘display equation on chart’. With axes labels, a title and suitable gridlines, the following graph should be achievable. </w:t>
      </w:r>
    </w:p>
    <w:p w14:paraId="3D37E9DE" w14:textId="77777777" w:rsidR="00AC7CF7" w:rsidRPr="001A0F34" w:rsidRDefault="00AC7CF7" w:rsidP="001167C5">
      <w:pPr>
        <w:pStyle w:val="BodyText"/>
        <w:rPr>
          <w:rFonts w:asciiTheme="minorHAnsi" w:hAnsiTheme="minorHAnsi"/>
        </w:rPr>
      </w:pPr>
    </w:p>
    <w:p w14:paraId="2513C510" w14:textId="77777777" w:rsidR="00AC7CF7" w:rsidRPr="001A0F34" w:rsidRDefault="00AC7CF7" w:rsidP="00AC7CF7">
      <w:pPr>
        <w:rPr>
          <w:rFonts w:asciiTheme="minorHAnsi" w:hAnsiTheme="minorHAnsi"/>
        </w:rPr>
      </w:pPr>
      <w:r w:rsidRPr="001A0F34">
        <w:rPr>
          <w:rFonts w:asciiTheme="minorHAnsi" w:hAnsiTheme="minorHAnsi"/>
          <w:noProof/>
          <w:lang w:val="en-US"/>
        </w:rPr>
        <w:lastRenderedPageBreak/>
        <w:drawing>
          <wp:inline distT="0" distB="0" distL="0" distR="0" wp14:anchorId="062C3D15" wp14:editId="5F9B325F">
            <wp:extent cx="6282690" cy="5490210"/>
            <wp:effectExtent l="0" t="0" r="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7BC15F" w14:textId="77777777" w:rsidR="00AC7CF7" w:rsidRDefault="00AC7CF7" w:rsidP="00AC7CF7">
      <w:pPr>
        <w:rPr>
          <w:rFonts w:asciiTheme="minorHAnsi" w:hAnsiTheme="minorHAnsi"/>
        </w:rPr>
      </w:pPr>
    </w:p>
    <w:p w14:paraId="4193494D" w14:textId="6330A353" w:rsidR="00AC7CF7" w:rsidRPr="001A0F34" w:rsidRDefault="00AC7CF7" w:rsidP="001167C5">
      <w:pPr>
        <w:pStyle w:val="BodyText"/>
      </w:pPr>
      <w:r w:rsidRPr="001A0F34">
        <w:t xml:space="preserve">From these results the equation of the </w:t>
      </w:r>
      <w:r>
        <w:t xml:space="preserve">trendline found to be: </w:t>
      </w:r>
      <w:r w:rsidRPr="001A0F34">
        <w:rPr>
          <w:i/>
        </w:rPr>
        <w:t>y</w:t>
      </w:r>
      <w:r w:rsidRPr="001A0F34">
        <w:t xml:space="preserve"> = 14.9</w:t>
      </w:r>
      <w:r w:rsidRPr="001A0F34">
        <w:rPr>
          <w:i/>
        </w:rPr>
        <w:t>x</w:t>
      </w:r>
      <w:r w:rsidRPr="001A0F34">
        <w:t xml:space="preserve"> + 5 </w:t>
      </w:r>
    </w:p>
    <w:p w14:paraId="4403B10F" w14:textId="5BF6900D" w:rsidR="00AC7CF7" w:rsidRPr="001A0F34" w:rsidRDefault="00AC7CF7" w:rsidP="001167C5">
      <w:pPr>
        <w:pStyle w:val="BodyText"/>
      </w:pPr>
      <w:r w:rsidRPr="001A0F34">
        <w:t xml:space="preserve">So, for a drop length of 150 cm, </w:t>
      </w:r>
      <w:r w:rsidRPr="001A0F34">
        <w:rPr>
          <w:i/>
        </w:rPr>
        <w:t>y</w:t>
      </w:r>
      <w:r w:rsidRPr="001A0F34">
        <w:t xml:space="preserve"> = 150 and solve for </w:t>
      </w:r>
      <w:r w:rsidRPr="001A0F34">
        <w:rPr>
          <w:i/>
        </w:rPr>
        <w:t>x</w:t>
      </w:r>
      <w:r w:rsidRPr="001A0F34">
        <w:t xml:space="preserve">:  </w:t>
      </w:r>
    </w:p>
    <w:p w14:paraId="5CAC6F21" w14:textId="77777777" w:rsidR="00AC7CF7" w:rsidRPr="001A0F34" w:rsidRDefault="00AC7CF7" w:rsidP="001167C5">
      <w:pPr>
        <w:pStyle w:val="BodyText"/>
      </w:pPr>
      <w:r>
        <w:tab/>
      </w:r>
      <w:r>
        <w:tab/>
      </w:r>
      <w:r>
        <w:tab/>
      </w:r>
      <w:r>
        <w:tab/>
      </w:r>
      <w:r w:rsidRPr="001A0F34">
        <w:tab/>
        <w:t>150 = 14.9</w:t>
      </w:r>
      <w:r w:rsidRPr="001A0F34">
        <w:rPr>
          <w:i/>
        </w:rPr>
        <w:t>x</w:t>
      </w:r>
      <w:r w:rsidRPr="001A0F34">
        <w:t xml:space="preserve"> + 5</w:t>
      </w:r>
    </w:p>
    <w:p w14:paraId="5E30274B" w14:textId="77777777" w:rsidR="00AC7CF7" w:rsidRPr="001A0F34" w:rsidRDefault="00AC7CF7" w:rsidP="001167C5">
      <w:pPr>
        <w:pStyle w:val="BodyText"/>
      </w:pPr>
      <w:r>
        <w:tab/>
      </w:r>
      <w:r>
        <w:tab/>
      </w:r>
      <w:r>
        <w:tab/>
      </w:r>
      <w:r>
        <w:tab/>
      </w:r>
      <w:r w:rsidRPr="001A0F34">
        <w:tab/>
        <w:t>145 = 14.9</w:t>
      </w:r>
      <w:r w:rsidRPr="001A0F34">
        <w:rPr>
          <w:i/>
        </w:rPr>
        <w:t>x</w:t>
      </w:r>
    </w:p>
    <w:p w14:paraId="78604E12" w14:textId="77777777" w:rsidR="00AC7CF7" w:rsidRPr="001A0F34" w:rsidRDefault="00AC7CF7" w:rsidP="001167C5">
      <w:pPr>
        <w:pStyle w:val="BodyText"/>
      </w:pPr>
      <w:r>
        <w:rPr>
          <w:i/>
        </w:rPr>
        <w:tab/>
      </w:r>
      <w:r>
        <w:rPr>
          <w:i/>
        </w:rPr>
        <w:tab/>
      </w:r>
      <w:r>
        <w:rPr>
          <w:i/>
        </w:rPr>
        <w:tab/>
      </w:r>
      <w:r>
        <w:rPr>
          <w:i/>
        </w:rPr>
        <w:tab/>
      </w:r>
      <w:r w:rsidRPr="001A0F34">
        <w:rPr>
          <w:i/>
        </w:rPr>
        <w:tab/>
        <w:t xml:space="preserve">    x</w:t>
      </w:r>
      <w:r w:rsidRPr="001A0F34">
        <w:t xml:space="preserve"> = 145 </w:t>
      </w:r>
      <w:r w:rsidRPr="001A0F34">
        <w:sym w:font="Symbol" w:char="F0B8"/>
      </w:r>
      <w:r w:rsidRPr="001A0F34">
        <w:t xml:space="preserve"> 14.9 </w:t>
      </w:r>
    </w:p>
    <w:p w14:paraId="129EDCCE" w14:textId="1D0127F4" w:rsidR="00AC7CF7" w:rsidRPr="001A0F34" w:rsidRDefault="00AC7CF7" w:rsidP="001167C5">
      <w:pPr>
        <w:pStyle w:val="BodyText"/>
      </w:pPr>
      <w:r>
        <w:rPr>
          <w:i/>
        </w:rPr>
        <w:tab/>
      </w:r>
      <w:r>
        <w:rPr>
          <w:i/>
        </w:rPr>
        <w:tab/>
      </w:r>
      <w:r>
        <w:rPr>
          <w:i/>
        </w:rPr>
        <w:tab/>
      </w:r>
      <w:r>
        <w:rPr>
          <w:i/>
        </w:rPr>
        <w:tab/>
      </w:r>
      <w:r w:rsidRPr="001A0F34">
        <w:rPr>
          <w:i/>
        </w:rPr>
        <w:tab/>
        <w:t xml:space="preserve">    x</w:t>
      </w:r>
      <w:r w:rsidRPr="001A0F34">
        <w:t xml:space="preserve"> = 9.73</w:t>
      </w:r>
    </w:p>
    <w:p w14:paraId="00548B7C" w14:textId="64F61E86" w:rsidR="00AC7CF7" w:rsidRDefault="00457C25" w:rsidP="001167C5">
      <w:pPr>
        <w:pStyle w:val="BodyText"/>
      </w:pPr>
      <w:r>
        <w:t>So, 9</w:t>
      </w:r>
      <w:r w:rsidR="00AC7CF7" w:rsidRPr="001A0F34">
        <w:t xml:space="preserve"> rubber ban</w:t>
      </w:r>
      <w:r w:rsidR="001167C5">
        <w:t>d</w:t>
      </w:r>
      <w:r>
        <w:t xml:space="preserve">s would be the </w:t>
      </w:r>
      <w:r w:rsidR="00A71D65">
        <w:t>prediction,</w:t>
      </w:r>
      <w:r>
        <w:t xml:space="preserve"> as 10</w:t>
      </w:r>
      <w:r w:rsidR="00AC7CF7" w:rsidRPr="001A0F34">
        <w:t xml:space="preserve"> would produce a longer drop than 150 cm and make the egg break.</w:t>
      </w:r>
    </w:p>
    <w:p w14:paraId="4677BCE2" w14:textId="77777777" w:rsidR="00AC7CF7" w:rsidRDefault="00AC7CF7" w:rsidP="001167C5">
      <w:pPr>
        <w:pStyle w:val="BodyText"/>
      </w:pPr>
      <w:r w:rsidRPr="001A0F34">
        <w:t xml:space="preserve">This can be determined graphically as well by extrapolating the graph past 150 cm on the y-axis. </w:t>
      </w:r>
      <w:r>
        <w:t xml:space="preserve">To do this, right click on the trendline in excel and choose ‘format trendline’. Choose ‘forecast forward’ and insert 8 periods (which will take it from 4 rubber bands to 12). Note this matches the sample data here, but might need altering to suit your rubber bands. The y-axis needs to pass 150 cm. </w:t>
      </w:r>
    </w:p>
    <w:p w14:paraId="7A9603B7" w14:textId="77777777" w:rsidR="00AC7CF7" w:rsidRDefault="00AC7CF7" w:rsidP="00AC7CF7"/>
    <w:p w14:paraId="681974FF" w14:textId="77777777" w:rsidR="0085475D" w:rsidRDefault="0085475D" w:rsidP="00AC7CF7"/>
    <w:p w14:paraId="33AA3BAC" w14:textId="77777777" w:rsidR="0085475D" w:rsidRDefault="0085475D" w:rsidP="00AC7CF7"/>
    <w:p w14:paraId="24BFF194" w14:textId="77777777" w:rsidR="0085475D" w:rsidRDefault="0085475D" w:rsidP="00AC7CF7"/>
    <w:p w14:paraId="72A3882A" w14:textId="77777777" w:rsidR="0085475D" w:rsidRDefault="0085475D" w:rsidP="00AC7CF7"/>
    <w:p w14:paraId="06ABA574" w14:textId="77777777" w:rsidR="00AC7CF7" w:rsidRPr="001A0F34" w:rsidRDefault="00AC7CF7" w:rsidP="00AC7CF7">
      <w:r>
        <w:t>The following graph can be achieved:</w:t>
      </w:r>
    </w:p>
    <w:p w14:paraId="01F6FFBA" w14:textId="77777777" w:rsidR="00AC7CF7" w:rsidRPr="001A0F34" w:rsidRDefault="00AC7CF7" w:rsidP="00AC7CF7">
      <w:pPr>
        <w:rPr>
          <w:rFonts w:asciiTheme="minorHAnsi" w:hAnsiTheme="minorHAnsi"/>
        </w:rPr>
      </w:pPr>
    </w:p>
    <w:p w14:paraId="7BBD38F7" w14:textId="77777777" w:rsidR="00AC7CF7" w:rsidRPr="001A0F34" w:rsidRDefault="00840946" w:rsidP="00AC7CF7">
      <w:pPr>
        <w:rPr>
          <w:rFonts w:asciiTheme="minorHAnsi" w:hAnsiTheme="minorHAnsi"/>
        </w:rPr>
      </w:pPr>
      <w:r>
        <w:rPr>
          <w:rFonts w:asciiTheme="minorHAnsi" w:hAnsiTheme="minorHAnsi"/>
          <w:noProof/>
          <w:lang w:val="en-US"/>
        </w:rPr>
        <mc:AlternateContent>
          <mc:Choice Requires="wps">
            <w:drawing>
              <wp:anchor distT="0" distB="0" distL="114300" distR="114300" simplePos="0" relativeHeight="251658752" behindDoc="0" locked="0" layoutInCell="1" allowOverlap="1" wp14:anchorId="4F23D39A" wp14:editId="2C798BCB">
                <wp:simplePos x="0" y="0"/>
                <wp:positionH relativeFrom="column">
                  <wp:posOffset>2312670</wp:posOffset>
                </wp:positionH>
                <wp:positionV relativeFrom="paragraph">
                  <wp:posOffset>866775</wp:posOffset>
                </wp:positionV>
                <wp:extent cx="2628900" cy="0"/>
                <wp:effectExtent l="26670" t="92075" r="49530" b="11112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330B79" id="_x0000_t32" coordsize="21600,21600" o:spt="32" o:oned="t" path="m,l21600,21600e" filled="f">
                <v:path arrowok="t" fillok="f" o:connecttype="none"/>
                <o:lock v:ext="edit" shapetype="t"/>
              </v:shapetype>
              <v:shape id="AutoShape 2" o:spid="_x0000_s1026" type="#_x0000_t32" style="position:absolute;margin-left:182.1pt;margin-top:68.25pt;width:207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" strokeweight="1.75pt">
                <v:stroke endarrow="block"/>
              </v:shape>
            </w:pict>
          </mc:Fallback>
        </mc:AlternateContent>
      </w:r>
      <w:r>
        <w:rPr>
          <w:rFonts w:asciiTheme="minorHAnsi" w:hAnsiTheme="minorHAnsi"/>
          <w:noProof/>
          <w:lang w:val="en-US"/>
        </w:rPr>
        <mc:AlternateContent>
          <mc:Choice Requires="wps">
            <w:drawing>
              <wp:anchor distT="0" distB="0" distL="114300" distR="114300" simplePos="0" relativeHeight="251659776" behindDoc="0" locked="0" layoutInCell="1" allowOverlap="1" wp14:anchorId="4DF4C436" wp14:editId="421820D0">
                <wp:simplePos x="0" y="0"/>
                <wp:positionH relativeFrom="column">
                  <wp:posOffset>5010150</wp:posOffset>
                </wp:positionH>
                <wp:positionV relativeFrom="paragraph">
                  <wp:posOffset>866775</wp:posOffset>
                </wp:positionV>
                <wp:extent cx="0" cy="2171700"/>
                <wp:effectExtent l="95250" t="28575" r="107950" b="4762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0"/>
                        </a:xfrm>
                        <a:prstGeom prst="straightConnector1">
                          <a:avLst/>
                        </a:prstGeom>
                        <a:noFill/>
                        <a:ln w="22225">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DD344F" id="AutoShape 3" o:spid="_x0000_s1026" type="#_x0000_t32" style="position:absolute;margin-left:394.5pt;margin-top:68.25pt;width:0;height:17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" strokeweight="1.75pt">
                <v:stroke endarrow="block"/>
              </v:shape>
            </w:pict>
          </mc:Fallback>
        </mc:AlternateContent>
      </w:r>
      <w:r w:rsidR="00AC7CF7" w:rsidRPr="001A0F34">
        <w:rPr>
          <w:rFonts w:asciiTheme="minorHAnsi" w:hAnsiTheme="minorHAnsi"/>
          <w:noProof/>
          <w:lang w:val="en-US"/>
        </w:rPr>
        <w:drawing>
          <wp:inline distT="0" distB="0" distL="0" distR="0" wp14:anchorId="32AF9332" wp14:editId="14AEB185">
            <wp:extent cx="6168390" cy="5261610"/>
            <wp:effectExtent l="0" t="0" r="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53F56FE" w14:textId="77777777" w:rsidR="00AC7CF7" w:rsidRPr="00122351" w:rsidRDefault="00AC7CF7" w:rsidP="00AC7CF7">
      <w:pPr>
        <w:pStyle w:val="Heading3"/>
      </w:pPr>
      <w:r>
        <w:t>Rubber band determination</w:t>
      </w:r>
    </w:p>
    <w:p w14:paraId="330F5A0A" w14:textId="6116A038" w:rsidR="0057781F" w:rsidRPr="008A245B" w:rsidRDefault="00AC7CF7" w:rsidP="008A245B">
      <w:pPr>
        <w:pStyle w:val="BodyText"/>
      </w:pPr>
      <w:r w:rsidRPr="001A0F34">
        <w:t xml:space="preserve">Go up to 150 cm on the y-axis and along to meet the line, </w:t>
      </w:r>
      <w:r w:rsidR="004279F4" w:rsidRPr="001A0F34">
        <w:t>and then</w:t>
      </w:r>
      <w:r w:rsidRPr="001A0F34">
        <w:t xml:space="preserve"> down to </w:t>
      </w:r>
      <w:r w:rsidR="00457C25">
        <w:t>approx.</w:t>
      </w:r>
      <w:r w:rsidRPr="001A0F34">
        <w:t xml:space="preserve"> 9.8</w:t>
      </w:r>
      <w:r>
        <w:t xml:space="preserve"> (see arrows on graph above)</w:t>
      </w:r>
      <w:r w:rsidRPr="001A0F34">
        <w:t xml:space="preserve">. So 9.8 rubber bands would produce a drop of 150 cm, meaning 9 rubber </w:t>
      </w:r>
      <w:r>
        <w:t>bands would produce a safe drop and 10 would be too many. This group would then set up the</w:t>
      </w:r>
      <w:r w:rsidR="006620F5">
        <w:t>ir equipment for a 9-rubber-</w:t>
      </w:r>
      <w:r>
        <w:t xml:space="preserve">band drop and take the ‘test’ in front of their teacher to see if it works and whether they pass or not. Recall that 3 trials are allowed at this test stage. </w:t>
      </w:r>
      <w:r w:rsidRPr="001A0F34">
        <w:t xml:space="preserve"> </w:t>
      </w:r>
    </w:p>
    <w:p w14:paraId="6EFE0E51" w14:textId="77777777" w:rsidR="00EF1D2F" w:rsidRDefault="0004712E" w:rsidP="00D960F2">
      <w:pPr>
        <w:pStyle w:val="Heading2"/>
      </w:pPr>
      <w:r w:rsidRPr="008265BB">
        <w:t>Conclusion</w:t>
      </w:r>
    </w:p>
    <w:p w14:paraId="547E9BB9" w14:textId="54F53D17" w:rsidR="009F1E21" w:rsidRDefault="009F1E21" w:rsidP="00457C25">
      <w:pPr>
        <w:pStyle w:val="BodyText"/>
      </w:pPr>
      <w:r w:rsidRPr="00C72FCA">
        <w:t xml:space="preserve">Post investigation follow up can be done via class discussion or more formally through a teacher designed student worksheet or assignment. </w:t>
      </w:r>
    </w:p>
    <w:p w14:paraId="1828E4AC" w14:textId="481C579A" w:rsidR="009F1E21" w:rsidRPr="006A067A" w:rsidRDefault="009F1E21" w:rsidP="00457C25">
      <w:pPr>
        <w:pStyle w:val="BodyText"/>
      </w:pPr>
      <w:r w:rsidRPr="006A067A">
        <w:t>The open-ended nature of the activity encourages students to think about their experimental procedures and techniques. There are many possible variables that may affect the accuracy of the data students will collect</w:t>
      </w:r>
      <w:r w:rsidR="00535112">
        <w:t>,</w:t>
      </w:r>
      <w:r w:rsidRPr="006A067A">
        <w:t xml:space="preserve"> so this activity provides a rich source </w:t>
      </w:r>
      <w:r w:rsidR="00535112">
        <w:t>of post-experiment discussion on</w:t>
      </w:r>
      <w:r w:rsidRPr="006A067A">
        <w:t xml:space="preserve"> the sources of error that students encountered. The teacher may wish to create a post-experiment worksheet with questions about this aspect of the activity or any other </w:t>
      </w:r>
      <w:r>
        <w:t xml:space="preserve">questions about the energy transformations involved in the motion of the egg, as well as energy calculations if desired. </w:t>
      </w:r>
    </w:p>
    <w:p w14:paraId="73D95381" w14:textId="77777777" w:rsidR="009F1E21" w:rsidRPr="006A067A" w:rsidRDefault="009F1E21" w:rsidP="00457C25">
      <w:pPr>
        <w:pStyle w:val="BodyText"/>
      </w:pPr>
    </w:p>
    <w:p w14:paraId="12E5FCEF" w14:textId="5F356E26" w:rsidR="009F1E21" w:rsidRDefault="009F1E21" w:rsidP="00457C25">
      <w:pPr>
        <w:pStyle w:val="BodyText"/>
      </w:pPr>
      <w:r w:rsidRPr="006A067A">
        <w:t xml:space="preserve">The data students will gather provides a practical context for solving equations and for graph plotting with real meaning for the gradient and y-intercept values. The y-intercept represents the combined length of the wire and the egg in its bag hanging with no rubber bands attached. The gradient of the line represents the additional falling distance per added rubber band. </w:t>
      </w:r>
    </w:p>
    <w:p w14:paraId="1C25207D" w14:textId="34F70F13" w:rsidR="009F1E21" w:rsidRPr="009F1E21" w:rsidRDefault="009F1E21" w:rsidP="00457C25">
      <w:pPr>
        <w:pStyle w:val="BodyText"/>
      </w:pPr>
      <w:r w:rsidRPr="009F1E21">
        <w:t>Some questions to consider after the investigation, per</w:t>
      </w:r>
      <w:r w:rsidR="006620F5">
        <w:t>haps for inclusion on a teacher-</w:t>
      </w:r>
      <w:r w:rsidRPr="009F1E21">
        <w:t>des</w:t>
      </w:r>
      <w:r w:rsidR="00535112">
        <w:t>igned student worksheet might include</w:t>
      </w:r>
      <w:r w:rsidRPr="009F1E21">
        <w:t>:</w:t>
      </w:r>
    </w:p>
    <w:p w14:paraId="575C0FB6" w14:textId="77777777" w:rsidR="009F1E21" w:rsidRPr="009F1E21" w:rsidRDefault="009F1E21" w:rsidP="00457C25">
      <w:pPr>
        <w:pStyle w:val="ListBullet"/>
      </w:pPr>
      <w:r w:rsidRPr="009F1E21">
        <w:t>Was your egg bungee jump successful?</w:t>
      </w:r>
    </w:p>
    <w:p w14:paraId="01D38AB8" w14:textId="77777777" w:rsidR="009F1E21" w:rsidRPr="009F1E21" w:rsidRDefault="009F1E21" w:rsidP="00457C25">
      <w:pPr>
        <w:pStyle w:val="ListBullet"/>
      </w:pPr>
      <w:r w:rsidRPr="009F1E21">
        <w:t>What would you change to make it better?</w:t>
      </w:r>
    </w:p>
    <w:p w14:paraId="2B7D60E7" w14:textId="77777777" w:rsidR="009F1E21" w:rsidRDefault="009F1E21" w:rsidP="00457C25">
      <w:pPr>
        <w:pStyle w:val="ListBullet"/>
      </w:pPr>
      <w:r w:rsidRPr="009F1E21">
        <w:t>How do you think bungee jump creators test the length of a bungee cord for a human bungee jump?</w:t>
      </w:r>
    </w:p>
    <w:p w14:paraId="0045F20E" w14:textId="7B8C957E" w:rsidR="00A6095E" w:rsidRPr="009F1E21" w:rsidRDefault="00A6095E" w:rsidP="00457C25">
      <w:pPr>
        <w:pStyle w:val="ListBullet"/>
      </w:pPr>
      <w:r>
        <w:t>How would this need to altered for jumpers of different mass?</w:t>
      </w:r>
    </w:p>
    <w:p w14:paraId="03FB5045" w14:textId="77777777" w:rsidR="009F1E21" w:rsidRPr="009F1E21" w:rsidRDefault="009F1E21" w:rsidP="00457C25">
      <w:pPr>
        <w:pStyle w:val="ListBullet"/>
      </w:pPr>
      <w:r w:rsidRPr="009F1E21">
        <w:t>What were the sources of error in this activity?</w:t>
      </w:r>
    </w:p>
    <w:p w14:paraId="39A5C96D" w14:textId="4D2C5F64" w:rsidR="009F1E21" w:rsidRPr="00457C25" w:rsidRDefault="009F1E21" w:rsidP="009F1E21">
      <w:pPr>
        <w:pStyle w:val="ListBullet"/>
      </w:pPr>
      <w:r w:rsidRPr="009F1E21">
        <w:t>How did your group control the source of error to minimise their impact on your results?</w:t>
      </w:r>
    </w:p>
    <w:p w14:paraId="282D2A8C" w14:textId="77777777" w:rsidR="009F1E21" w:rsidRPr="009F1E21" w:rsidRDefault="009F1E21" w:rsidP="00457C25">
      <w:pPr>
        <w:pStyle w:val="BodyText"/>
      </w:pPr>
      <w:r w:rsidRPr="009F1E21">
        <w:t xml:space="preserve">Additional questions could be included that analyse the different energy forms during the bungee jump and transformations between these energy types. </w:t>
      </w:r>
    </w:p>
    <w:p w14:paraId="67C60F6E" w14:textId="77777777" w:rsidR="003D447D" w:rsidRDefault="003D447D" w:rsidP="001579D4">
      <w:pPr>
        <w:pStyle w:val="Heading2"/>
        <w:jc w:val="center"/>
        <w:rPr>
          <w:b w:val="0"/>
        </w:rPr>
      </w:pPr>
      <w:r w:rsidRPr="001579D4">
        <w:rPr>
          <w:b w:val="0"/>
        </w:rPr>
        <w:t>______________________</w:t>
      </w:r>
    </w:p>
    <w:p w14:paraId="344ACF3F" w14:textId="77777777" w:rsidR="001579D4" w:rsidRDefault="001579D4" w:rsidP="003D447D">
      <w:pPr>
        <w:pStyle w:val="BodyText"/>
        <w:rPr>
          <w:rFonts w:cs="Times New Roman"/>
          <w:szCs w:val="24"/>
        </w:rPr>
      </w:pPr>
    </w:p>
    <w:p w14:paraId="34FD6706" w14:textId="77777777" w:rsidR="0019330E" w:rsidRPr="00C910DE" w:rsidRDefault="0019330E" w:rsidP="0019330E">
      <w:pPr>
        <w:pStyle w:val="Heading3"/>
      </w:pPr>
      <w:r w:rsidRPr="00C910DE">
        <w:t>Assessment opportunities</w:t>
      </w:r>
    </w:p>
    <w:p w14:paraId="011D410C" w14:textId="72AB8AEF" w:rsidR="00BF56EF" w:rsidRDefault="00AC7CF7" w:rsidP="00535112">
      <w:pPr>
        <w:pStyle w:val="BodyText"/>
      </w:pPr>
      <w:r>
        <w:t>This i</w:t>
      </w:r>
      <w:r w:rsidR="00D960F2">
        <w:t xml:space="preserve">nvestigation </w:t>
      </w:r>
      <w:r w:rsidR="00D960F2" w:rsidRPr="009816DA">
        <w:t>provides</w:t>
      </w:r>
      <w:r w:rsidR="00E65C13" w:rsidRPr="009816DA">
        <w:t xml:space="preserve"> an opportunity to assess student understanding of the concepts related to</w:t>
      </w:r>
      <w:r w:rsidR="00D960F2">
        <w:t xml:space="preserve"> </w:t>
      </w:r>
      <w:r w:rsidR="00BF56EF">
        <w:t>energy and energy conservation.</w:t>
      </w:r>
    </w:p>
    <w:p w14:paraId="0CC4A07D" w14:textId="39FDE2D8" w:rsidR="00AC7CF7" w:rsidRDefault="00E65C13" w:rsidP="00535112">
      <w:pPr>
        <w:pStyle w:val="BodyText"/>
      </w:pPr>
      <w:r w:rsidRPr="009816DA">
        <w:t>In addition</w:t>
      </w:r>
      <w:r w:rsidR="00BA2D52">
        <w:t>,</w:t>
      </w:r>
      <w:r w:rsidRPr="009816DA">
        <w:t xml:space="preserve"> the level of student achievement of the science inquiry skills,</w:t>
      </w:r>
      <w:r w:rsidR="00D960F2">
        <w:t xml:space="preserve"> </w:t>
      </w:r>
      <w:r w:rsidR="00E345E9">
        <w:rPr>
          <w:b/>
        </w:rPr>
        <w:t xml:space="preserve">Planning and conducting, Processing and analysing data and information, Evaluating </w:t>
      </w:r>
      <w:r w:rsidRPr="009816DA">
        <w:t>could be assessed.</w:t>
      </w:r>
    </w:p>
    <w:p w14:paraId="6E4DA0CB" w14:textId="1AA0C7B8" w:rsidR="00AC7CF7" w:rsidRPr="006A067A" w:rsidRDefault="00AC7CF7" w:rsidP="00535112">
      <w:pPr>
        <w:pStyle w:val="BodyText"/>
      </w:pPr>
      <w:r w:rsidRPr="006A067A">
        <w:t>To assess the success of the activity (i.e.</w:t>
      </w:r>
      <w:r w:rsidR="006620F5">
        <w:t>,</w:t>
      </w:r>
      <w:r w:rsidRPr="006A067A">
        <w:t xml:space="preserve"> the 1.5 metre test drop), the simplest method is to award a mark out of 100 that is calculated by 100 minus the number of centimetres off the ground the group’s egg is at the test. Students can be allowed three trials so that they have a chance to correct any problems, </w:t>
      </w:r>
      <w:r w:rsidR="006620F5">
        <w:t>without penalty, on the first and</w:t>
      </w:r>
      <w:r w:rsidRPr="006A067A">
        <w:t xml:space="preserve"> second trial if needed. They must also provide the accompanying data tables and graphs in order to receive their mark. </w:t>
      </w:r>
    </w:p>
    <w:p w14:paraId="331E6D3B" w14:textId="77777777" w:rsidR="00AC7CF7" w:rsidRPr="009816DA" w:rsidRDefault="00AC7CF7" w:rsidP="00535112">
      <w:pPr>
        <w:pStyle w:val="BodyText"/>
      </w:pPr>
    </w:p>
    <w:sectPr w:rsidR="00AC7CF7" w:rsidRPr="009816DA" w:rsidSect="00F81B16">
      <w:headerReference w:type="default" r:id="rId16"/>
      <w:footerReference w:type="even" r:id="rId17"/>
      <w:footerReference w:type="default" r:id="rId18"/>
      <w:pgSz w:w="11906" w:h="16838" w:code="9"/>
      <w:pgMar w:top="1276" w:right="851" w:bottom="1134" w:left="1134" w:header="567" w:footer="5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E79DA" w14:textId="77777777" w:rsidR="00CD5940" w:rsidRDefault="00CD5940" w:rsidP="0052126E">
      <w:r>
        <w:separator/>
      </w:r>
    </w:p>
  </w:endnote>
  <w:endnote w:type="continuationSeparator" w:id="0">
    <w:p w14:paraId="49F7FB39" w14:textId="77777777" w:rsidR="00CD5940" w:rsidRDefault="00CD5940" w:rsidP="00521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1BFD924C-BBD4-4928-9C1E-5E0EBF5F4FE6}"/>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2" w:fontKey="{3AC305B7-9C69-4040-835A-7D9FC3FACE86}"/>
    <w:embedBold r:id="rId3" w:fontKey="{5C6500ED-52EB-4299-99A4-7EC3A49AD639}"/>
    <w:embedItalic r:id="rId4" w:fontKey="{0A49D0B6-6A9E-4EE3-99A5-096A72D3413A}"/>
    <w:embedBoldItalic r:id="rId5" w:fontKey="{F45444B5-2E3C-44CF-BBA6-AA23BE0677E8}"/>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3118" w14:textId="77777777" w:rsidR="00CD5940" w:rsidRDefault="00CD5940" w:rsidP="003E41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DA061B" w14:textId="77777777" w:rsidR="00CD5940" w:rsidRDefault="00CD5940" w:rsidP="004259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4627" w14:textId="77777777" w:rsidR="00CD5940" w:rsidRDefault="00CD5940" w:rsidP="003E415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40DC4">
      <w:rPr>
        <w:rStyle w:val="PageNumber"/>
        <w:noProof/>
      </w:rPr>
      <w:t>7</w:t>
    </w:r>
    <w:r>
      <w:rPr>
        <w:rStyle w:val="PageNumber"/>
      </w:rPr>
      <w:fldChar w:fldCharType="end"/>
    </w:r>
  </w:p>
  <w:p w14:paraId="708AC67A" w14:textId="77777777" w:rsidR="00CD5940" w:rsidRPr="00A946BD" w:rsidRDefault="00CD5940" w:rsidP="004259C5">
    <w:pPr>
      <w:pStyle w:val="Footertext"/>
      <w:spacing w:after="0"/>
      <w:ind w:right="360"/>
      <w:rPr>
        <w:color w:val="auto"/>
      </w:rPr>
    </w:pPr>
    <w:r>
      <w:rPr>
        <w:rFonts w:ascii="Helvetica Neue" w:hAnsi="Helvetica Neue"/>
        <w:noProof/>
        <w:color w:val="4374B7"/>
        <w:sz w:val="26"/>
        <w:szCs w:val="26"/>
        <w:bdr w:val="none" w:sz="0" w:space="0" w:color="auto" w:frame="1"/>
        <w:shd w:val="clear" w:color="auto" w:fill="F5F5F5"/>
        <w:lang w:val="en-US"/>
      </w:rPr>
      <w:drawing>
        <wp:inline distT="0" distB="0" distL="0" distR="0" wp14:anchorId="39A0EF24" wp14:editId="6E031D74">
          <wp:extent cx="694481" cy="244647"/>
          <wp:effectExtent l="0" t="0" r="0" b="9525"/>
          <wp:docPr id="2" name="Picture 1" descr="reative Commons Licens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CF251" w14:textId="77777777" w:rsidR="00CD5940" w:rsidRDefault="00CD5940" w:rsidP="0052126E">
      <w:r>
        <w:separator/>
      </w:r>
    </w:p>
  </w:footnote>
  <w:footnote w:type="continuationSeparator" w:id="0">
    <w:p w14:paraId="6AFA5A1F" w14:textId="77777777" w:rsidR="00CD5940" w:rsidRDefault="00CD5940" w:rsidP="005212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CBA42" w14:textId="77777777" w:rsidR="00CD5940" w:rsidRDefault="00CD5940" w:rsidP="00D960F2">
    <w:pPr>
      <w:pStyle w:val="Header"/>
      <w:jc w:val="right"/>
      <w:rPr>
        <w:rFonts w:cs="Arial"/>
        <w:sz w:val="16"/>
        <w:szCs w:val="16"/>
      </w:rPr>
    </w:pPr>
    <w:r w:rsidRPr="00CE6070">
      <w:rPr>
        <w:rFonts w:cs="Arial"/>
        <w:noProof/>
        <w:sz w:val="16"/>
        <w:szCs w:val="16"/>
        <w:lang w:val="en-US"/>
      </w:rPr>
      <w:drawing>
        <wp:anchor distT="0" distB="0" distL="114300" distR="114300" simplePos="0" relativeHeight="251658752" behindDoc="0" locked="0" layoutInCell="1" allowOverlap="1" wp14:anchorId="5D42E1DA" wp14:editId="69DF6134">
          <wp:simplePos x="0" y="0"/>
          <wp:positionH relativeFrom="column">
            <wp:posOffset>-270510</wp:posOffset>
          </wp:positionH>
          <wp:positionV relativeFrom="paragraph">
            <wp:posOffset>-171450</wp:posOffset>
          </wp:positionV>
          <wp:extent cx="655320" cy="533400"/>
          <wp:effectExtent l="0" t="0" r="0" b="0"/>
          <wp:wrapThrough wrapText="bothSides">
            <wp:wrapPolygon edited="0">
              <wp:start x="14442" y="1543"/>
              <wp:lineTo x="628" y="11571"/>
              <wp:lineTo x="628" y="19286"/>
              <wp:lineTo x="17581" y="19286"/>
              <wp:lineTo x="20093" y="9257"/>
              <wp:lineTo x="20093" y="3857"/>
              <wp:lineTo x="18209" y="1543"/>
              <wp:lineTo x="14442" y="1543"/>
            </wp:wrapPolygon>
          </wp:wrapThrough>
          <wp:docPr id="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5320" cy="533400"/>
                  </a:xfrm>
                  <a:prstGeom prst="rect">
                    <a:avLst/>
                  </a:prstGeom>
                </pic:spPr>
              </pic:pic>
            </a:graphicData>
          </a:graphic>
        </wp:anchor>
      </w:drawing>
    </w:r>
    <w:r w:rsidRPr="00CE6070">
      <w:rPr>
        <w:rFonts w:cs="Arial"/>
        <w:sz w:val="16"/>
        <w:szCs w:val="16"/>
      </w:rPr>
      <w:ptab w:relativeTo="margin" w:alignment="center" w:leader="none"/>
    </w:r>
    <w:r w:rsidRPr="00CE6070">
      <w:rPr>
        <w:rFonts w:cs="Arial"/>
        <w:sz w:val="16"/>
        <w:szCs w:val="16"/>
      </w:rPr>
      <w:ptab w:relativeTo="margin" w:alignment="right" w:leader="none"/>
    </w:r>
    <w:r>
      <w:rPr>
        <w:rFonts w:cs="Arial"/>
        <w:sz w:val="16"/>
        <w:szCs w:val="16"/>
      </w:rPr>
      <w:t>Year 10 Physical sciences</w:t>
    </w:r>
  </w:p>
  <w:p w14:paraId="4DF23F7B" w14:textId="77777777" w:rsidR="00CD5940" w:rsidRDefault="00CD5940" w:rsidP="00D960F2">
    <w:pPr>
      <w:pStyle w:val="Header"/>
      <w:jc w:val="right"/>
      <w:rPr>
        <w:rFonts w:cs="Arial"/>
        <w:sz w:val="16"/>
        <w:szCs w:val="16"/>
      </w:rPr>
    </w:pPr>
    <w:r>
      <w:rPr>
        <w:rFonts w:cs="Arial"/>
        <w:sz w:val="16"/>
        <w:szCs w:val="16"/>
      </w:rPr>
      <w:tab/>
    </w:r>
    <w:r>
      <w:rPr>
        <w:rFonts w:cs="Arial"/>
        <w:sz w:val="16"/>
        <w:szCs w:val="16"/>
      </w:rPr>
      <w:tab/>
      <w:t>Egg bungee jump</w:t>
    </w:r>
  </w:p>
  <w:p w14:paraId="617A32CA" w14:textId="77777777" w:rsidR="00CD5940" w:rsidRPr="0067198E" w:rsidRDefault="00CD5940" w:rsidP="00D960F2">
    <w:pPr>
      <w:pStyle w:val="Header"/>
      <w:tabs>
        <w:tab w:val="clear" w:pos="9026"/>
      </w:tabs>
      <w:jc w:val="right"/>
      <w:rPr>
        <w:rFonts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E8A40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BCA35D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34F67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894E30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A96AD8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3BE6E9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152EAA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E708CA4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8782E0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BC2731C"/>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271A93C0"/>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E15C6B"/>
    <w:multiLevelType w:val="hybridMultilevel"/>
    <w:tmpl w:val="6FEADBF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040A22DF"/>
    <w:multiLevelType w:val="hybridMultilevel"/>
    <w:tmpl w:val="E98675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C5D6C3C"/>
    <w:multiLevelType w:val="hybridMultilevel"/>
    <w:tmpl w:val="19F40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0D55EA"/>
    <w:multiLevelType w:val="hybridMultilevel"/>
    <w:tmpl w:val="81169ED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115F283E"/>
    <w:multiLevelType w:val="hybridMultilevel"/>
    <w:tmpl w:val="3FD89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3C50D6"/>
    <w:multiLevelType w:val="hybridMultilevel"/>
    <w:tmpl w:val="E47E32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96A7218"/>
    <w:multiLevelType w:val="hybridMultilevel"/>
    <w:tmpl w:val="C304F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7B0EB5"/>
    <w:multiLevelType w:val="hybridMultilevel"/>
    <w:tmpl w:val="8DE06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BF364F"/>
    <w:multiLevelType w:val="hybridMultilevel"/>
    <w:tmpl w:val="3D5AEF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58155F1"/>
    <w:multiLevelType w:val="hybridMultilevel"/>
    <w:tmpl w:val="8176E9B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94C5A0B"/>
    <w:multiLevelType w:val="hybridMultilevel"/>
    <w:tmpl w:val="310AD3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05F4401"/>
    <w:multiLevelType w:val="hybridMultilevel"/>
    <w:tmpl w:val="488C910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53541AF"/>
    <w:multiLevelType w:val="hybridMultilevel"/>
    <w:tmpl w:val="386AB3E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15:restartNumberingAfterBreak="0">
    <w:nsid w:val="4F9F425B"/>
    <w:multiLevelType w:val="hybridMultilevel"/>
    <w:tmpl w:val="C2E6A6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1E9258E"/>
    <w:multiLevelType w:val="hybridMultilevel"/>
    <w:tmpl w:val="DFE26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6D3BD1"/>
    <w:multiLevelType w:val="hybridMultilevel"/>
    <w:tmpl w:val="23B2E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207590"/>
    <w:multiLevelType w:val="hybridMultilevel"/>
    <w:tmpl w:val="D7848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4A6DAE"/>
    <w:multiLevelType w:val="hybridMultilevel"/>
    <w:tmpl w:val="F5EAB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0275C5"/>
    <w:multiLevelType w:val="hybridMultilevel"/>
    <w:tmpl w:val="95882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54421C"/>
    <w:multiLevelType w:val="hybridMultilevel"/>
    <w:tmpl w:val="D458B4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668B2947"/>
    <w:multiLevelType w:val="hybridMultilevel"/>
    <w:tmpl w:val="716CA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CB3CD1"/>
    <w:multiLevelType w:val="hybridMultilevel"/>
    <w:tmpl w:val="D1925C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FFD0776"/>
    <w:multiLevelType w:val="hybridMultilevel"/>
    <w:tmpl w:val="BCCA2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3C405FD"/>
    <w:multiLevelType w:val="hybridMultilevel"/>
    <w:tmpl w:val="3F8EB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451954"/>
    <w:multiLevelType w:val="hybridMultilevel"/>
    <w:tmpl w:val="9D346E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9BE4800"/>
    <w:multiLevelType w:val="hybridMultilevel"/>
    <w:tmpl w:val="FBC8C0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A2073E3"/>
    <w:multiLevelType w:val="hybridMultilevel"/>
    <w:tmpl w:val="1798A8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2084402112">
    <w:abstractNumId w:val="29"/>
  </w:num>
  <w:num w:numId="2" w16cid:durableId="902061877">
    <w:abstractNumId w:val="35"/>
  </w:num>
  <w:num w:numId="3" w16cid:durableId="1529487251">
    <w:abstractNumId w:val="26"/>
  </w:num>
  <w:num w:numId="4" w16cid:durableId="1682969586">
    <w:abstractNumId w:val="36"/>
  </w:num>
  <w:num w:numId="5" w16cid:durableId="134882810">
    <w:abstractNumId w:val="13"/>
  </w:num>
  <w:num w:numId="6" w16cid:durableId="825979266">
    <w:abstractNumId w:val="31"/>
  </w:num>
  <w:num w:numId="7" w16cid:durableId="565340661">
    <w:abstractNumId w:val="15"/>
  </w:num>
  <w:num w:numId="8" w16cid:durableId="1577203144">
    <w:abstractNumId w:val="25"/>
  </w:num>
  <w:num w:numId="9" w16cid:durableId="998273048">
    <w:abstractNumId w:val="24"/>
  </w:num>
  <w:num w:numId="10" w16cid:durableId="1411973553">
    <w:abstractNumId w:val="12"/>
  </w:num>
  <w:num w:numId="11" w16cid:durableId="1349525238">
    <w:abstractNumId w:val="11"/>
  </w:num>
  <w:num w:numId="12" w16cid:durableId="1219056089">
    <w:abstractNumId w:val="32"/>
  </w:num>
  <w:num w:numId="13" w16cid:durableId="112092011">
    <w:abstractNumId w:val="16"/>
  </w:num>
  <w:num w:numId="14" w16cid:durableId="1409614432">
    <w:abstractNumId w:val="20"/>
  </w:num>
  <w:num w:numId="15" w16cid:durableId="647780128">
    <w:abstractNumId w:val="14"/>
  </w:num>
  <w:num w:numId="16" w16cid:durableId="351147210">
    <w:abstractNumId w:val="19"/>
  </w:num>
  <w:num w:numId="17" w16cid:durableId="888417905">
    <w:abstractNumId w:val="21"/>
  </w:num>
  <w:num w:numId="18" w16cid:durableId="956913085">
    <w:abstractNumId w:val="17"/>
  </w:num>
  <w:num w:numId="19" w16cid:durableId="1802528315">
    <w:abstractNumId w:val="18"/>
  </w:num>
  <w:num w:numId="20" w16cid:durableId="2015836777">
    <w:abstractNumId w:val="22"/>
  </w:num>
  <w:num w:numId="21" w16cid:durableId="70391334">
    <w:abstractNumId w:val="33"/>
  </w:num>
  <w:num w:numId="22" w16cid:durableId="679431955">
    <w:abstractNumId w:val="34"/>
  </w:num>
  <w:num w:numId="23" w16cid:durableId="616789093">
    <w:abstractNumId w:val="10"/>
  </w:num>
  <w:num w:numId="24" w16cid:durableId="31274330">
    <w:abstractNumId w:val="8"/>
  </w:num>
  <w:num w:numId="25" w16cid:durableId="1191410513">
    <w:abstractNumId w:val="7"/>
  </w:num>
  <w:num w:numId="26" w16cid:durableId="1091970184">
    <w:abstractNumId w:val="6"/>
  </w:num>
  <w:num w:numId="27" w16cid:durableId="494762160">
    <w:abstractNumId w:val="5"/>
  </w:num>
  <w:num w:numId="28" w16cid:durableId="1368025162">
    <w:abstractNumId w:val="9"/>
  </w:num>
  <w:num w:numId="29" w16cid:durableId="1459759130">
    <w:abstractNumId w:val="4"/>
  </w:num>
  <w:num w:numId="30" w16cid:durableId="808743206">
    <w:abstractNumId w:val="3"/>
  </w:num>
  <w:num w:numId="31" w16cid:durableId="211355172">
    <w:abstractNumId w:val="2"/>
  </w:num>
  <w:num w:numId="32" w16cid:durableId="191961515">
    <w:abstractNumId w:val="1"/>
  </w:num>
  <w:num w:numId="33" w16cid:durableId="1374379345">
    <w:abstractNumId w:val="9"/>
    <w:lvlOverride w:ilvl="0">
      <w:startOverride w:val="1"/>
    </w:lvlOverride>
  </w:num>
  <w:num w:numId="34" w16cid:durableId="219101899">
    <w:abstractNumId w:val="9"/>
    <w:lvlOverride w:ilvl="0">
      <w:startOverride w:val="1"/>
    </w:lvlOverride>
  </w:num>
  <w:num w:numId="35" w16cid:durableId="1437821947">
    <w:abstractNumId w:val="0"/>
  </w:num>
  <w:num w:numId="36" w16cid:durableId="21054430">
    <w:abstractNumId w:val="37"/>
  </w:num>
  <w:num w:numId="37" w16cid:durableId="1292789536">
    <w:abstractNumId w:val="30"/>
  </w:num>
  <w:num w:numId="38" w16cid:durableId="1040012467">
    <w:abstractNumId w:val="37"/>
  </w:num>
  <w:num w:numId="39" w16cid:durableId="104812610">
    <w:abstractNumId w:val="30"/>
  </w:num>
  <w:num w:numId="40" w16cid:durableId="620691979">
    <w:abstractNumId w:val="27"/>
  </w:num>
  <w:num w:numId="41" w16cid:durableId="985013477">
    <w:abstractNumId w:val="28"/>
  </w:num>
  <w:num w:numId="42" w16cid:durableId="974216540">
    <w:abstractNumId w:val="23"/>
  </w:num>
  <w:num w:numId="43" w16cid:durableId="807094878">
    <w:abstractNumId w:val="9"/>
    <w:lvlOverride w:ilvl="0">
      <w:startOverride w:val="1"/>
    </w:lvlOverride>
  </w:num>
  <w:num w:numId="44" w16cid:durableId="1686440370">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6"/>
  <w:drawingGridVerticalSpacing w:val="6"/>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712E"/>
    <w:rsid w:val="000205DD"/>
    <w:rsid w:val="00030771"/>
    <w:rsid w:val="00033088"/>
    <w:rsid w:val="000336D6"/>
    <w:rsid w:val="0004712E"/>
    <w:rsid w:val="00056C3C"/>
    <w:rsid w:val="000829E9"/>
    <w:rsid w:val="00095C79"/>
    <w:rsid w:val="000A4D54"/>
    <w:rsid w:val="000B130F"/>
    <w:rsid w:val="000B4EF9"/>
    <w:rsid w:val="000C70E5"/>
    <w:rsid w:val="000F0D3A"/>
    <w:rsid w:val="001023F0"/>
    <w:rsid w:val="00102AB1"/>
    <w:rsid w:val="00112EB2"/>
    <w:rsid w:val="001167C5"/>
    <w:rsid w:val="0012018F"/>
    <w:rsid w:val="00127272"/>
    <w:rsid w:val="001579D4"/>
    <w:rsid w:val="00174E76"/>
    <w:rsid w:val="0019330E"/>
    <w:rsid w:val="001969B5"/>
    <w:rsid w:val="001A1DF0"/>
    <w:rsid w:val="001C7A6A"/>
    <w:rsid w:val="001D354C"/>
    <w:rsid w:val="001D7EC6"/>
    <w:rsid w:val="001F18F4"/>
    <w:rsid w:val="001F4355"/>
    <w:rsid w:val="001F6790"/>
    <w:rsid w:val="00206F54"/>
    <w:rsid w:val="00212670"/>
    <w:rsid w:val="00222E8A"/>
    <w:rsid w:val="00233E30"/>
    <w:rsid w:val="00235C77"/>
    <w:rsid w:val="002372A4"/>
    <w:rsid w:val="00243F0B"/>
    <w:rsid w:val="002470BE"/>
    <w:rsid w:val="00253330"/>
    <w:rsid w:val="00255E49"/>
    <w:rsid w:val="00257D36"/>
    <w:rsid w:val="0027139B"/>
    <w:rsid w:val="00276A32"/>
    <w:rsid w:val="002A3959"/>
    <w:rsid w:val="002A6E4F"/>
    <w:rsid w:val="002B0E12"/>
    <w:rsid w:val="002B5D26"/>
    <w:rsid w:val="002C6C85"/>
    <w:rsid w:val="002F2683"/>
    <w:rsid w:val="00324350"/>
    <w:rsid w:val="00324707"/>
    <w:rsid w:val="003251EF"/>
    <w:rsid w:val="00340300"/>
    <w:rsid w:val="0036087E"/>
    <w:rsid w:val="00364D00"/>
    <w:rsid w:val="00370F03"/>
    <w:rsid w:val="00380B2A"/>
    <w:rsid w:val="00382173"/>
    <w:rsid w:val="00382320"/>
    <w:rsid w:val="00387ED5"/>
    <w:rsid w:val="0039428C"/>
    <w:rsid w:val="003C28F7"/>
    <w:rsid w:val="003D3EC8"/>
    <w:rsid w:val="003D447D"/>
    <w:rsid w:val="003E1394"/>
    <w:rsid w:val="003E4150"/>
    <w:rsid w:val="003E43AD"/>
    <w:rsid w:val="003F25BC"/>
    <w:rsid w:val="003F28F8"/>
    <w:rsid w:val="00403AA6"/>
    <w:rsid w:val="0040636D"/>
    <w:rsid w:val="00420C43"/>
    <w:rsid w:val="004259C5"/>
    <w:rsid w:val="0042779E"/>
    <w:rsid w:val="004279F4"/>
    <w:rsid w:val="0043600A"/>
    <w:rsid w:val="00444F87"/>
    <w:rsid w:val="00450C1E"/>
    <w:rsid w:val="00457C25"/>
    <w:rsid w:val="00465F13"/>
    <w:rsid w:val="004671EB"/>
    <w:rsid w:val="00472B77"/>
    <w:rsid w:val="00483190"/>
    <w:rsid w:val="00484C90"/>
    <w:rsid w:val="004900F0"/>
    <w:rsid w:val="004934B7"/>
    <w:rsid w:val="004A015C"/>
    <w:rsid w:val="004C2E58"/>
    <w:rsid w:val="004C4F06"/>
    <w:rsid w:val="004E65D7"/>
    <w:rsid w:val="004F6946"/>
    <w:rsid w:val="005009E7"/>
    <w:rsid w:val="005131D5"/>
    <w:rsid w:val="005167CE"/>
    <w:rsid w:val="00517FBB"/>
    <w:rsid w:val="0052126E"/>
    <w:rsid w:val="00524EF5"/>
    <w:rsid w:val="00527915"/>
    <w:rsid w:val="00527D3B"/>
    <w:rsid w:val="00530E6D"/>
    <w:rsid w:val="005324F1"/>
    <w:rsid w:val="00535112"/>
    <w:rsid w:val="005571C7"/>
    <w:rsid w:val="00571B95"/>
    <w:rsid w:val="0057781F"/>
    <w:rsid w:val="005A6A0C"/>
    <w:rsid w:val="005B6B0B"/>
    <w:rsid w:val="005D119B"/>
    <w:rsid w:val="005E322D"/>
    <w:rsid w:val="005F629D"/>
    <w:rsid w:val="0062528A"/>
    <w:rsid w:val="006324FA"/>
    <w:rsid w:val="00632ADD"/>
    <w:rsid w:val="00635332"/>
    <w:rsid w:val="006620F5"/>
    <w:rsid w:val="0067198E"/>
    <w:rsid w:val="006758FD"/>
    <w:rsid w:val="00677B56"/>
    <w:rsid w:val="006B5598"/>
    <w:rsid w:val="006C1B86"/>
    <w:rsid w:val="006E6FA0"/>
    <w:rsid w:val="006F0FD8"/>
    <w:rsid w:val="00712A80"/>
    <w:rsid w:val="00732434"/>
    <w:rsid w:val="00752EBE"/>
    <w:rsid w:val="00762D8B"/>
    <w:rsid w:val="00764362"/>
    <w:rsid w:val="00771A26"/>
    <w:rsid w:val="007756A3"/>
    <w:rsid w:val="0078045D"/>
    <w:rsid w:val="00795E93"/>
    <w:rsid w:val="007C0AEE"/>
    <w:rsid w:val="007C34CD"/>
    <w:rsid w:val="007C4CC6"/>
    <w:rsid w:val="007E1AAE"/>
    <w:rsid w:val="007E5AF7"/>
    <w:rsid w:val="007E6F72"/>
    <w:rsid w:val="007F192F"/>
    <w:rsid w:val="007F74A9"/>
    <w:rsid w:val="0080271D"/>
    <w:rsid w:val="008265BB"/>
    <w:rsid w:val="00840946"/>
    <w:rsid w:val="008445F2"/>
    <w:rsid w:val="00846A08"/>
    <w:rsid w:val="00850BD1"/>
    <w:rsid w:val="0085475D"/>
    <w:rsid w:val="00855D6C"/>
    <w:rsid w:val="00891B22"/>
    <w:rsid w:val="008A14C9"/>
    <w:rsid w:val="008A245B"/>
    <w:rsid w:val="008B2A18"/>
    <w:rsid w:val="008C444C"/>
    <w:rsid w:val="008F4989"/>
    <w:rsid w:val="009130DC"/>
    <w:rsid w:val="00920584"/>
    <w:rsid w:val="00942DB3"/>
    <w:rsid w:val="0094509C"/>
    <w:rsid w:val="009675F2"/>
    <w:rsid w:val="009816DA"/>
    <w:rsid w:val="00984AB3"/>
    <w:rsid w:val="009910F8"/>
    <w:rsid w:val="009A2515"/>
    <w:rsid w:val="009C73C0"/>
    <w:rsid w:val="009E18C6"/>
    <w:rsid w:val="009F06BB"/>
    <w:rsid w:val="009F1E21"/>
    <w:rsid w:val="00A01F50"/>
    <w:rsid w:val="00A05ADE"/>
    <w:rsid w:val="00A40DC4"/>
    <w:rsid w:val="00A576CC"/>
    <w:rsid w:val="00A6095E"/>
    <w:rsid w:val="00A71D65"/>
    <w:rsid w:val="00A946BD"/>
    <w:rsid w:val="00AA75B9"/>
    <w:rsid w:val="00AB3502"/>
    <w:rsid w:val="00AB3B4D"/>
    <w:rsid w:val="00AB4666"/>
    <w:rsid w:val="00AB4A7F"/>
    <w:rsid w:val="00AC7CF7"/>
    <w:rsid w:val="00B167A9"/>
    <w:rsid w:val="00B2016B"/>
    <w:rsid w:val="00B24617"/>
    <w:rsid w:val="00B266EE"/>
    <w:rsid w:val="00B3753A"/>
    <w:rsid w:val="00B40AF9"/>
    <w:rsid w:val="00B41213"/>
    <w:rsid w:val="00B57596"/>
    <w:rsid w:val="00B66B97"/>
    <w:rsid w:val="00B8656A"/>
    <w:rsid w:val="00BA04EA"/>
    <w:rsid w:val="00BA2D52"/>
    <w:rsid w:val="00BB2D8D"/>
    <w:rsid w:val="00BC647C"/>
    <w:rsid w:val="00BE553B"/>
    <w:rsid w:val="00BF56EF"/>
    <w:rsid w:val="00C31BE4"/>
    <w:rsid w:val="00C53E51"/>
    <w:rsid w:val="00C71382"/>
    <w:rsid w:val="00C72FCA"/>
    <w:rsid w:val="00C73240"/>
    <w:rsid w:val="00C73B0F"/>
    <w:rsid w:val="00C77418"/>
    <w:rsid w:val="00C85F49"/>
    <w:rsid w:val="00C86451"/>
    <w:rsid w:val="00C87AE2"/>
    <w:rsid w:val="00C915B8"/>
    <w:rsid w:val="00CA7A5F"/>
    <w:rsid w:val="00CD5940"/>
    <w:rsid w:val="00CF087A"/>
    <w:rsid w:val="00CF6DFE"/>
    <w:rsid w:val="00D05BEC"/>
    <w:rsid w:val="00D15D74"/>
    <w:rsid w:val="00D1643F"/>
    <w:rsid w:val="00D21BBA"/>
    <w:rsid w:val="00D40D68"/>
    <w:rsid w:val="00D42EDE"/>
    <w:rsid w:val="00D71D54"/>
    <w:rsid w:val="00D768C0"/>
    <w:rsid w:val="00D80EF5"/>
    <w:rsid w:val="00D95054"/>
    <w:rsid w:val="00D960F2"/>
    <w:rsid w:val="00DA2DB7"/>
    <w:rsid w:val="00DC65E9"/>
    <w:rsid w:val="00DD4A3A"/>
    <w:rsid w:val="00DE6CFA"/>
    <w:rsid w:val="00E1464E"/>
    <w:rsid w:val="00E16BF7"/>
    <w:rsid w:val="00E16E73"/>
    <w:rsid w:val="00E24089"/>
    <w:rsid w:val="00E3448F"/>
    <w:rsid w:val="00E345E9"/>
    <w:rsid w:val="00E60047"/>
    <w:rsid w:val="00E600C4"/>
    <w:rsid w:val="00E65C13"/>
    <w:rsid w:val="00E72588"/>
    <w:rsid w:val="00E87B75"/>
    <w:rsid w:val="00E940BA"/>
    <w:rsid w:val="00E96A7F"/>
    <w:rsid w:val="00E973B6"/>
    <w:rsid w:val="00EA29C1"/>
    <w:rsid w:val="00EA2DE8"/>
    <w:rsid w:val="00EB4901"/>
    <w:rsid w:val="00EE29D3"/>
    <w:rsid w:val="00EF1D2F"/>
    <w:rsid w:val="00EF46A1"/>
    <w:rsid w:val="00F01D01"/>
    <w:rsid w:val="00F40480"/>
    <w:rsid w:val="00F75B78"/>
    <w:rsid w:val="00F808CE"/>
    <w:rsid w:val="00F81B16"/>
    <w:rsid w:val="00F83283"/>
    <w:rsid w:val="00F87EF3"/>
    <w:rsid w:val="00F95D36"/>
    <w:rsid w:val="00FB1456"/>
    <w:rsid w:val="00FC6ED4"/>
    <w:rsid w:val="00FD3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7166DEE"/>
  <w15:docId w15:val="{53CAF71F-29D7-4A25-9239-8AB13632E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EC8"/>
    <w:rPr>
      <w:rFonts w:ascii="Arial" w:hAnsi="Arial"/>
      <w:sz w:val="22"/>
    </w:rPr>
  </w:style>
  <w:style w:type="paragraph" w:styleId="Heading1">
    <w:name w:val="heading 1"/>
    <w:basedOn w:val="Normal"/>
    <w:next w:val="Normal"/>
    <w:link w:val="Heading1Char"/>
    <w:uiPriority w:val="9"/>
    <w:qFormat/>
    <w:rsid w:val="003D3EC8"/>
    <w:pPr>
      <w:keepNext/>
      <w:keepLines/>
      <w:spacing w:before="480"/>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AA75B9"/>
    <w:pPr>
      <w:keepNext/>
      <w:keepLines/>
      <w:spacing w:before="200" w:line="276"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336D6"/>
    <w:pPr>
      <w:keepNext/>
      <w:keepLines/>
      <w:spacing w:before="120" w:line="276"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EE29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712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4712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AA75B9"/>
    <w:rPr>
      <w:rFonts w:ascii="Arial" w:eastAsiaTheme="majorEastAsia" w:hAnsi="Arial" w:cstheme="majorBidi"/>
      <w:b/>
      <w:bCs/>
      <w:sz w:val="28"/>
      <w:szCs w:val="26"/>
    </w:rPr>
  </w:style>
  <w:style w:type="character" w:customStyle="1" w:styleId="Heading1Char">
    <w:name w:val="Heading 1 Char"/>
    <w:basedOn w:val="DefaultParagraphFont"/>
    <w:link w:val="Heading1"/>
    <w:uiPriority w:val="9"/>
    <w:rsid w:val="003D3EC8"/>
    <w:rPr>
      <w:rFonts w:ascii="Arial" w:eastAsiaTheme="majorEastAsia" w:hAnsi="Arial" w:cstheme="majorBidi"/>
      <w:b/>
      <w:bCs/>
      <w:sz w:val="32"/>
      <w:szCs w:val="28"/>
    </w:rPr>
  </w:style>
  <w:style w:type="paragraph" w:styleId="ListParagraph">
    <w:name w:val="List Paragraph"/>
    <w:basedOn w:val="Normal"/>
    <w:uiPriority w:val="34"/>
    <w:qFormat/>
    <w:rsid w:val="002372A4"/>
    <w:pPr>
      <w:ind w:left="720"/>
      <w:contextualSpacing/>
    </w:pPr>
  </w:style>
  <w:style w:type="character" w:customStyle="1" w:styleId="Heading3Char">
    <w:name w:val="Heading 3 Char"/>
    <w:basedOn w:val="DefaultParagraphFont"/>
    <w:link w:val="Heading3"/>
    <w:uiPriority w:val="9"/>
    <w:rsid w:val="000336D6"/>
    <w:rPr>
      <w:rFonts w:ascii="Arial" w:eastAsiaTheme="majorEastAsia" w:hAnsi="Arial" w:cstheme="majorBidi"/>
      <w:b/>
      <w:bCs/>
      <w:sz w:val="22"/>
    </w:rPr>
  </w:style>
  <w:style w:type="paragraph" w:styleId="Header">
    <w:name w:val="header"/>
    <w:basedOn w:val="Normal"/>
    <w:link w:val="HeaderChar"/>
    <w:uiPriority w:val="99"/>
    <w:unhideWhenUsed/>
    <w:rsid w:val="0052126E"/>
    <w:pPr>
      <w:tabs>
        <w:tab w:val="center" w:pos="4513"/>
        <w:tab w:val="right" w:pos="9026"/>
      </w:tabs>
    </w:pPr>
  </w:style>
  <w:style w:type="character" w:customStyle="1" w:styleId="HeaderChar">
    <w:name w:val="Header Char"/>
    <w:basedOn w:val="DefaultParagraphFont"/>
    <w:link w:val="Header"/>
    <w:uiPriority w:val="99"/>
    <w:rsid w:val="0052126E"/>
    <w:rPr>
      <w:rFonts w:ascii="Arial" w:hAnsi="Arial"/>
      <w:sz w:val="22"/>
    </w:rPr>
  </w:style>
  <w:style w:type="paragraph" w:styleId="Footer">
    <w:name w:val="footer"/>
    <w:basedOn w:val="Normal"/>
    <w:link w:val="FooterChar"/>
    <w:uiPriority w:val="99"/>
    <w:unhideWhenUsed/>
    <w:rsid w:val="0052126E"/>
    <w:pPr>
      <w:tabs>
        <w:tab w:val="center" w:pos="4513"/>
        <w:tab w:val="right" w:pos="9026"/>
      </w:tabs>
    </w:pPr>
  </w:style>
  <w:style w:type="character" w:customStyle="1" w:styleId="FooterChar">
    <w:name w:val="Footer Char"/>
    <w:basedOn w:val="DefaultParagraphFont"/>
    <w:link w:val="Footer"/>
    <w:uiPriority w:val="99"/>
    <w:rsid w:val="0052126E"/>
    <w:rPr>
      <w:rFonts w:ascii="Arial" w:hAnsi="Arial"/>
      <w:sz w:val="22"/>
    </w:rPr>
  </w:style>
  <w:style w:type="paragraph" w:styleId="BalloonText">
    <w:name w:val="Balloon Text"/>
    <w:basedOn w:val="Normal"/>
    <w:link w:val="BalloonTextChar"/>
    <w:uiPriority w:val="99"/>
    <w:semiHidden/>
    <w:unhideWhenUsed/>
    <w:rsid w:val="0052126E"/>
    <w:rPr>
      <w:rFonts w:ascii="Tahoma" w:hAnsi="Tahoma" w:cs="Tahoma"/>
      <w:sz w:val="16"/>
      <w:szCs w:val="16"/>
    </w:rPr>
  </w:style>
  <w:style w:type="character" w:customStyle="1" w:styleId="BalloonTextChar">
    <w:name w:val="Balloon Text Char"/>
    <w:basedOn w:val="DefaultParagraphFont"/>
    <w:link w:val="BalloonText"/>
    <w:uiPriority w:val="99"/>
    <w:semiHidden/>
    <w:rsid w:val="0052126E"/>
    <w:rPr>
      <w:rFonts w:ascii="Tahoma" w:hAnsi="Tahoma" w:cs="Tahoma"/>
      <w:sz w:val="16"/>
      <w:szCs w:val="16"/>
    </w:rPr>
  </w:style>
  <w:style w:type="paragraph" w:customStyle="1" w:styleId="Footertext">
    <w:name w:val="Footer text"/>
    <w:basedOn w:val="Normal"/>
    <w:next w:val="Footer"/>
    <w:qFormat/>
    <w:rsid w:val="0052126E"/>
    <w:pPr>
      <w:tabs>
        <w:tab w:val="center" w:pos="4320"/>
        <w:tab w:val="right" w:pos="8640"/>
      </w:tabs>
      <w:spacing w:after="120"/>
    </w:pPr>
    <w:rPr>
      <w:rFonts w:eastAsia="MS Mincho"/>
      <w:color w:val="A6A6A6" w:themeColor="background1" w:themeShade="A6"/>
      <w:sz w:val="16"/>
      <w:szCs w:val="20"/>
    </w:rPr>
  </w:style>
  <w:style w:type="character" w:styleId="Hyperlink">
    <w:name w:val="Hyperlink"/>
    <w:basedOn w:val="DefaultParagraphFont"/>
    <w:uiPriority w:val="99"/>
    <w:unhideWhenUsed/>
    <w:rsid w:val="00B2016B"/>
    <w:rPr>
      <w:color w:val="0000FF" w:themeColor="hyperlink"/>
      <w:u w:val="single"/>
    </w:rPr>
  </w:style>
  <w:style w:type="character" w:customStyle="1" w:styleId="Heading4Char">
    <w:name w:val="Heading 4 Char"/>
    <w:basedOn w:val="DefaultParagraphFont"/>
    <w:link w:val="Heading4"/>
    <w:uiPriority w:val="9"/>
    <w:semiHidden/>
    <w:rsid w:val="00EE29D3"/>
    <w:rPr>
      <w:rFonts w:asciiTheme="majorHAnsi" w:eastAsiaTheme="majorEastAsia" w:hAnsiTheme="majorHAnsi" w:cstheme="majorBidi"/>
      <w:i/>
      <w:iCs/>
      <w:color w:val="365F91" w:themeColor="accent1" w:themeShade="BF"/>
      <w:sz w:val="22"/>
    </w:rPr>
  </w:style>
  <w:style w:type="character" w:styleId="FollowedHyperlink">
    <w:name w:val="FollowedHyperlink"/>
    <w:basedOn w:val="DefaultParagraphFont"/>
    <w:uiPriority w:val="99"/>
    <w:semiHidden/>
    <w:unhideWhenUsed/>
    <w:rsid w:val="00E1464E"/>
    <w:rPr>
      <w:color w:val="800080" w:themeColor="followedHyperlink"/>
      <w:u w:val="single"/>
    </w:rPr>
  </w:style>
  <w:style w:type="character" w:styleId="CommentReference">
    <w:name w:val="annotation reference"/>
    <w:basedOn w:val="DefaultParagraphFont"/>
    <w:uiPriority w:val="99"/>
    <w:semiHidden/>
    <w:unhideWhenUsed/>
    <w:rsid w:val="005B6B0B"/>
    <w:rPr>
      <w:sz w:val="16"/>
      <w:szCs w:val="16"/>
    </w:rPr>
  </w:style>
  <w:style w:type="paragraph" w:styleId="CommentText">
    <w:name w:val="annotation text"/>
    <w:basedOn w:val="Normal"/>
    <w:link w:val="CommentTextChar"/>
    <w:uiPriority w:val="99"/>
    <w:semiHidden/>
    <w:unhideWhenUsed/>
    <w:rsid w:val="005B6B0B"/>
    <w:rPr>
      <w:sz w:val="20"/>
      <w:szCs w:val="20"/>
    </w:rPr>
  </w:style>
  <w:style w:type="character" w:customStyle="1" w:styleId="CommentTextChar">
    <w:name w:val="Comment Text Char"/>
    <w:basedOn w:val="DefaultParagraphFont"/>
    <w:link w:val="CommentText"/>
    <w:uiPriority w:val="99"/>
    <w:semiHidden/>
    <w:rsid w:val="005B6B0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B6B0B"/>
    <w:rPr>
      <w:b/>
      <w:bCs/>
    </w:rPr>
  </w:style>
  <w:style w:type="character" w:customStyle="1" w:styleId="CommentSubjectChar">
    <w:name w:val="Comment Subject Char"/>
    <w:basedOn w:val="CommentTextChar"/>
    <w:link w:val="CommentSubject"/>
    <w:uiPriority w:val="99"/>
    <w:semiHidden/>
    <w:rsid w:val="005B6B0B"/>
    <w:rPr>
      <w:rFonts w:ascii="Arial" w:hAnsi="Arial"/>
      <w:b/>
      <w:bCs/>
      <w:sz w:val="20"/>
      <w:szCs w:val="20"/>
    </w:rPr>
  </w:style>
  <w:style w:type="paragraph" w:styleId="BodyText">
    <w:name w:val="Body Text"/>
    <w:basedOn w:val="Normal"/>
    <w:link w:val="BodyTextChar"/>
    <w:uiPriority w:val="99"/>
    <w:unhideWhenUsed/>
    <w:rsid w:val="006C1B86"/>
    <w:pPr>
      <w:spacing w:before="60" w:after="120" w:line="276" w:lineRule="auto"/>
    </w:pPr>
    <w:rPr>
      <w:rFonts w:cstheme="minorBidi"/>
      <w:szCs w:val="22"/>
    </w:rPr>
  </w:style>
  <w:style w:type="character" w:customStyle="1" w:styleId="BodyTextChar">
    <w:name w:val="Body Text Char"/>
    <w:basedOn w:val="DefaultParagraphFont"/>
    <w:link w:val="BodyText"/>
    <w:uiPriority w:val="99"/>
    <w:rsid w:val="006C1B86"/>
    <w:rPr>
      <w:rFonts w:ascii="Arial" w:hAnsi="Arial" w:cstheme="minorBidi"/>
      <w:sz w:val="22"/>
      <w:szCs w:val="22"/>
    </w:rPr>
  </w:style>
  <w:style w:type="character" w:customStyle="1" w:styleId="apple-converted-space">
    <w:name w:val="apple-converted-space"/>
    <w:basedOn w:val="DefaultParagraphFont"/>
    <w:rsid w:val="00E65C13"/>
  </w:style>
  <w:style w:type="character" w:customStyle="1" w:styleId="addmd">
    <w:name w:val="addmd"/>
    <w:basedOn w:val="DefaultParagraphFont"/>
    <w:rsid w:val="009816DA"/>
  </w:style>
  <w:style w:type="paragraph" w:styleId="ListBullet">
    <w:name w:val="List Bullet"/>
    <w:basedOn w:val="Normal"/>
    <w:uiPriority w:val="99"/>
    <w:unhideWhenUsed/>
    <w:rsid w:val="005F629D"/>
    <w:pPr>
      <w:numPr>
        <w:numId w:val="23"/>
      </w:numPr>
      <w:spacing w:before="120" w:after="60" w:line="276" w:lineRule="auto"/>
      <w:ind w:left="357" w:hanging="357"/>
      <w:contextualSpacing/>
    </w:pPr>
  </w:style>
  <w:style w:type="paragraph" w:styleId="ListNumber">
    <w:name w:val="List Number"/>
    <w:basedOn w:val="Normal"/>
    <w:uiPriority w:val="99"/>
    <w:unhideWhenUsed/>
    <w:rsid w:val="000336D6"/>
    <w:pPr>
      <w:numPr>
        <w:numId w:val="28"/>
      </w:numPr>
      <w:spacing w:before="60" w:after="60" w:line="276" w:lineRule="auto"/>
      <w:ind w:left="357" w:hanging="357"/>
    </w:pPr>
  </w:style>
  <w:style w:type="paragraph" w:styleId="Revision">
    <w:name w:val="Revision"/>
    <w:hidden/>
    <w:uiPriority w:val="99"/>
    <w:semiHidden/>
    <w:rsid w:val="00233E30"/>
    <w:rPr>
      <w:rFonts w:ascii="Arial" w:hAnsi="Arial"/>
      <w:sz w:val="22"/>
    </w:rPr>
  </w:style>
  <w:style w:type="paragraph" w:customStyle="1" w:styleId="Style1">
    <w:name w:val="Style1"/>
    <w:basedOn w:val="Heading2"/>
    <w:link w:val="Style1Char"/>
    <w:qFormat/>
    <w:rsid w:val="00AB4666"/>
    <w:rPr>
      <w:color w:val="365F91" w:themeColor="accent1" w:themeShade="BF"/>
      <w:sz w:val="32"/>
      <w:szCs w:val="32"/>
      <w:u w:val="single"/>
    </w:rPr>
  </w:style>
  <w:style w:type="character" w:customStyle="1" w:styleId="Style1Char">
    <w:name w:val="Style1 Char"/>
    <w:basedOn w:val="Heading2Char"/>
    <w:link w:val="Style1"/>
    <w:rsid w:val="00AB4666"/>
    <w:rPr>
      <w:rFonts w:ascii="Arial" w:eastAsiaTheme="majorEastAsia" w:hAnsi="Arial" w:cstheme="majorBidi"/>
      <w:b/>
      <w:bCs/>
      <w:color w:val="365F91" w:themeColor="accent1" w:themeShade="BF"/>
      <w:sz w:val="32"/>
      <w:szCs w:val="32"/>
      <w:u w:val="single"/>
    </w:rPr>
  </w:style>
  <w:style w:type="table" w:styleId="TableGrid">
    <w:name w:val="Table Grid"/>
    <w:basedOn w:val="TableNormal"/>
    <w:uiPriority w:val="59"/>
    <w:rsid w:val="00AC7C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
    <w:name w:val="Table column heading"/>
    <w:basedOn w:val="Normal"/>
    <w:next w:val="Normal"/>
    <w:qFormat/>
    <w:rsid w:val="008A14C9"/>
    <w:pPr>
      <w:spacing w:before="40"/>
    </w:pPr>
    <w:rPr>
      <w:rFonts w:eastAsia="MS PGothic"/>
      <w:b/>
      <w:szCs w:val="22"/>
      <w:lang w:eastAsia="ja-JP"/>
    </w:rPr>
  </w:style>
  <w:style w:type="paragraph" w:customStyle="1" w:styleId="Tabletext">
    <w:name w:val="Table text"/>
    <w:basedOn w:val="Normal"/>
    <w:qFormat/>
    <w:rsid w:val="008A14C9"/>
    <w:pPr>
      <w:spacing w:before="40" w:line="276" w:lineRule="auto"/>
      <w:ind w:left="170" w:right="170"/>
    </w:pPr>
    <w:rPr>
      <w:rFonts w:eastAsia="MS PGothic"/>
      <w:lang w:eastAsia="ja-JP"/>
    </w:rPr>
  </w:style>
  <w:style w:type="character" w:styleId="PageNumber">
    <w:name w:val="page number"/>
    <w:basedOn w:val="DefaultParagraphFont"/>
    <w:uiPriority w:val="99"/>
    <w:semiHidden/>
    <w:unhideWhenUsed/>
    <w:rsid w:val="004259C5"/>
  </w:style>
  <w:style w:type="character" w:styleId="UnresolvedMention">
    <w:name w:val="Unresolved Mention"/>
    <w:basedOn w:val="DefaultParagraphFont"/>
    <w:uiPriority w:val="99"/>
    <w:semiHidden/>
    <w:unhideWhenUsed/>
    <w:rsid w:val="001023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805641">
      <w:bodyDiv w:val="1"/>
      <w:marLeft w:val="0"/>
      <w:marRight w:val="0"/>
      <w:marTop w:val="0"/>
      <w:marBottom w:val="0"/>
      <w:divBdr>
        <w:top w:val="none" w:sz="0" w:space="0" w:color="auto"/>
        <w:left w:val="none" w:sz="0" w:space="0" w:color="auto"/>
        <w:bottom w:val="none" w:sz="0" w:space="0" w:color="auto"/>
        <w:right w:val="none" w:sz="0" w:space="0" w:color="auto"/>
      </w:divBdr>
    </w:div>
    <w:div w:id="823741930">
      <w:bodyDiv w:val="1"/>
      <w:marLeft w:val="0"/>
      <w:marRight w:val="0"/>
      <w:marTop w:val="0"/>
      <w:marBottom w:val="0"/>
      <w:divBdr>
        <w:top w:val="none" w:sz="0" w:space="0" w:color="auto"/>
        <w:left w:val="none" w:sz="0" w:space="0" w:color="auto"/>
        <w:bottom w:val="none" w:sz="0" w:space="0" w:color="auto"/>
        <w:right w:val="none" w:sz="0" w:space="0" w:color="auto"/>
      </w:divBdr>
    </w:div>
    <w:div w:id="1210261123">
      <w:bodyDiv w:val="1"/>
      <w:marLeft w:val="0"/>
      <w:marRight w:val="0"/>
      <w:marTop w:val="0"/>
      <w:marBottom w:val="0"/>
      <w:divBdr>
        <w:top w:val="none" w:sz="0" w:space="0" w:color="auto"/>
        <w:left w:val="none" w:sz="0" w:space="0" w:color="auto"/>
        <w:bottom w:val="none" w:sz="0" w:space="0" w:color="auto"/>
        <w:right w:val="none" w:sz="0" w:space="0" w:color="auto"/>
      </w:divBdr>
    </w:div>
    <w:div w:id="1775594455">
      <w:bodyDiv w:val="1"/>
      <w:marLeft w:val="0"/>
      <w:marRight w:val="0"/>
      <w:marTop w:val="0"/>
      <w:marBottom w:val="0"/>
      <w:divBdr>
        <w:top w:val="none" w:sz="0" w:space="0" w:color="auto"/>
        <w:left w:val="none" w:sz="0" w:space="0" w:color="auto"/>
        <w:bottom w:val="none" w:sz="0" w:space="0" w:color="auto"/>
        <w:right w:val="none" w:sz="0" w:space="0" w:color="auto"/>
      </w:divBdr>
    </w:div>
    <w:div w:id="198916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ssist.asta.edu.au/sites/assist.asta.edu.au/files/Planning%20and%20equipment%20list_Yr10_Egg%20Bungee%20Jump.docx"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ssist.asta.edu.au/sites/assist.asta.edu.au/files/Student%20investigation%20sheet_Yr10_Egg%20Bungee%20Jump.docx" TargetMode="Externa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IleZWq45jDg" TargetMode="External"/><Relationship Id="rId14" Type="http://schemas.openxmlformats.org/officeDocument/2006/relationships/chart" Target="charts/chart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200"/>
              <a:t>Distance fallen v number of rubber bands </a:t>
            </a:r>
          </a:p>
          <a:p>
            <a:pPr>
              <a:defRPr/>
            </a:pPr>
            <a:r>
              <a:rPr lang="en-AU" sz="1200"/>
              <a:t>(1−4 rubber bands)</a:t>
            </a:r>
          </a:p>
        </c:rich>
      </c:tx>
      <c:overlay val="0"/>
    </c:title>
    <c:autoTitleDeleted val="0"/>
    <c:plotArea>
      <c:layout/>
      <c:scatterChart>
        <c:scatterStyle val="lineMarker"/>
        <c:varyColors val="0"/>
        <c:ser>
          <c:idx val="0"/>
          <c:order val="0"/>
          <c:spPr>
            <a:ln w="28575">
              <a:noFill/>
            </a:ln>
          </c:spPr>
          <c:trendline>
            <c:trendlineType val="linear"/>
            <c:backward val="1"/>
            <c:dispRSqr val="0"/>
            <c:dispEq val="1"/>
            <c:trendlineLbl>
              <c:numFmt formatCode="General" sourceLinked="0"/>
            </c:trendlineLbl>
          </c:trendline>
          <c:xVal>
            <c:numRef>
              <c:f>'Raw Data'!$A$1:$A$4</c:f>
              <c:numCache>
                <c:formatCode>General</c:formatCode>
                <c:ptCount val="4"/>
                <c:pt idx="0">
                  <c:v>1</c:v>
                </c:pt>
                <c:pt idx="1">
                  <c:v>2</c:v>
                </c:pt>
                <c:pt idx="2">
                  <c:v>3</c:v>
                </c:pt>
                <c:pt idx="3">
                  <c:v>4</c:v>
                </c:pt>
              </c:numCache>
            </c:numRef>
          </c:xVal>
          <c:yVal>
            <c:numRef>
              <c:f>'Raw Data'!$E$1:$E$4</c:f>
              <c:numCache>
                <c:formatCode>0.0</c:formatCode>
                <c:ptCount val="4"/>
                <c:pt idx="0">
                  <c:v>20.666666666666671</c:v>
                </c:pt>
                <c:pt idx="1">
                  <c:v>34</c:v>
                </c:pt>
                <c:pt idx="2">
                  <c:v>49</c:v>
                </c:pt>
                <c:pt idx="3">
                  <c:v>65.333333333333087</c:v>
                </c:pt>
              </c:numCache>
            </c:numRef>
          </c:yVal>
          <c:smooth val="0"/>
          <c:extLst>
            <c:ext xmlns:c16="http://schemas.microsoft.com/office/drawing/2014/chart" uri="{C3380CC4-5D6E-409C-BE32-E72D297353CC}">
              <c16:uniqueId val="{00000001-78E0-4333-BE7B-4FC4369275C5}"/>
            </c:ext>
          </c:extLst>
        </c:ser>
        <c:dLbls>
          <c:showLegendKey val="0"/>
          <c:showVal val="0"/>
          <c:showCatName val="0"/>
          <c:showSerName val="0"/>
          <c:showPercent val="0"/>
          <c:showBubbleSize val="0"/>
        </c:dLbls>
        <c:axId val="2124466648"/>
        <c:axId val="2129717736"/>
      </c:scatterChart>
      <c:valAx>
        <c:axId val="2124466648"/>
        <c:scaling>
          <c:orientation val="minMax"/>
          <c:max val="4"/>
        </c:scaling>
        <c:delete val="0"/>
        <c:axPos val="b"/>
        <c:majorGridlines>
          <c:spPr>
            <a:ln>
              <a:prstDash val="dash"/>
            </a:ln>
          </c:spPr>
        </c:majorGridlines>
        <c:title>
          <c:tx>
            <c:rich>
              <a:bodyPr/>
              <a:lstStyle/>
              <a:p>
                <a:pPr>
                  <a:defRPr/>
                </a:pPr>
                <a:r>
                  <a:rPr lang="en-US"/>
                  <a:t>Number of rubber bands</a:t>
                </a:r>
              </a:p>
            </c:rich>
          </c:tx>
          <c:overlay val="0"/>
        </c:title>
        <c:numFmt formatCode="General" sourceLinked="1"/>
        <c:majorTickMark val="out"/>
        <c:minorTickMark val="none"/>
        <c:tickLblPos val="nextTo"/>
        <c:crossAx val="2129717736"/>
        <c:crosses val="autoZero"/>
        <c:crossBetween val="midCat"/>
        <c:majorUnit val="1"/>
      </c:valAx>
      <c:valAx>
        <c:axId val="2129717736"/>
        <c:scaling>
          <c:orientation val="minMax"/>
        </c:scaling>
        <c:delete val="0"/>
        <c:axPos val="l"/>
        <c:majorGridlines>
          <c:spPr>
            <a:ln>
              <a:prstDash val="dash"/>
            </a:ln>
          </c:spPr>
        </c:majorGridlines>
        <c:title>
          <c:tx>
            <c:rich>
              <a:bodyPr rot="-5400000" vert="horz"/>
              <a:lstStyle/>
              <a:p>
                <a:pPr>
                  <a:defRPr/>
                </a:pPr>
                <a:r>
                  <a:rPr lang="en-US"/>
                  <a:t>Distance fallen (cm)</a:t>
                </a:r>
              </a:p>
            </c:rich>
          </c:tx>
          <c:overlay val="0"/>
        </c:title>
        <c:numFmt formatCode="0.0" sourceLinked="1"/>
        <c:majorTickMark val="out"/>
        <c:minorTickMark val="none"/>
        <c:tickLblPos val="nextTo"/>
        <c:crossAx val="2124466648"/>
        <c:crosses val="autoZero"/>
        <c:crossBetween val="midCat"/>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sz="1200"/>
              <a:t>Distance fallen v number of rubber bands </a:t>
            </a:r>
          </a:p>
          <a:p>
            <a:pPr>
              <a:defRPr/>
            </a:pPr>
            <a:r>
              <a:rPr lang="en-AU" sz="1200"/>
              <a:t>(extrapolated</a:t>
            </a:r>
            <a:r>
              <a:rPr lang="en-AU" sz="1200" baseline="0"/>
              <a:t> past 150 cm on the y-axis</a:t>
            </a:r>
            <a:r>
              <a:rPr lang="en-AU" sz="1200"/>
              <a:t>)</a:t>
            </a:r>
          </a:p>
        </c:rich>
      </c:tx>
      <c:overlay val="0"/>
    </c:title>
    <c:autoTitleDeleted val="0"/>
    <c:plotArea>
      <c:layout/>
      <c:scatterChart>
        <c:scatterStyle val="lineMarker"/>
        <c:varyColors val="0"/>
        <c:ser>
          <c:idx val="0"/>
          <c:order val="0"/>
          <c:spPr>
            <a:ln w="28575">
              <a:noFill/>
            </a:ln>
          </c:spPr>
          <c:trendline>
            <c:trendlineType val="linear"/>
            <c:forward val="8"/>
            <c:backward val="1"/>
            <c:dispRSqr val="0"/>
            <c:dispEq val="1"/>
            <c:trendlineLbl>
              <c:numFmt formatCode="General" sourceLinked="0"/>
            </c:trendlineLbl>
          </c:trendline>
          <c:xVal>
            <c:numRef>
              <c:f>'Raw Data'!$A$1:$A$4</c:f>
              <c:numCache>
                <c:formatCode>General</c:formatCode>
                <c:ptCount val="4"/>
                <c:pt idx="0">
                  <c:v>1</c:v>
                </c:pt>
                <c:pt idx="1">
                  <c:v>2</c:v>
                </c:pt>
                <c:pt idx="2">
                  <c:v>3</c:v>
                </c:pt>
                <c:pt idx="3">
                  <c:v>4</c:v>
                </c:pt>
              </c:numCache>
            </c:numRef>
          </c:xVal>
          <c:yVal>
            <c:numRef>
              <c:f>'Raw Data'!$E$1:$E$4</c:f>
              <c:numCache>
                <c:formatCode>0.0</c:formatCode>
                <c:ptCount val="4"/>
                <c:pt idx="0">
                  <c:v>20.666666666666671</c:v>
                </c:pt>
                <c:pt idx="1">
                  <c:v>34</c:v>
                </c:pt>
                <c:pt idx="2">
                  <c:v>49</c:v>
                </c:pt>
                <c:pt idx="3">
                  <c:v>65.333333333333087</c:v>
                </c:pt>
              </c:numCache>
            </c:numRef>
          </c:yVal>
          <c:smooth val="0"/>
          <c:extLst>
            <c:ext xmlns:c16="http://schemas.microsoft.com/office/drawing/2014/chart" uri="{C3380CC4-5D6E-409C-BE32-E72D297353CC}">
              <c16:uniqueId val="{00000001-A944-4A90-A549-5C21931CE5CC}"/>
            </c:ext>
          </c:extLst>
        </c:ser>
        <c:dLbls>
          <c:showLegendKey val="0"/>
          <c:showVal val="0"/>
          <c:showCatName val="0"/>
          <c:showSerName val="0"/>
          <c:showPercent val="0"/>
          <c:showBubbleSize val="0"/>
        </c:dLbls>
        <c:axId val="2129666888"/>
        <c:axId val="2129661528"/>
      </c:scatterChart>
      <c:valAx>
        <c:axId val="2129666888"/>
        <c:scaling>
          <c:orientation val="minMax"/>
          <c:max val="12"/>
        </c:scaling>
        <c:delete val="0"/>
        <c:axPos val="b"/>
        <c:majorGridlines>
          <c:spPr>
            <a:ln>
              <a:prstDash val="dash"/>
            </a:ln>
          </c:spPr>
        </c:majorGridlines>
        <c:title>
          <c:tx>
            <c:rich>
              <a:bodyPr/>
              <a:lstStyle/>
              <a:p>
                <a:pPr>
                  <a:defRPr/>
                </a:pPr>
                <a:r>
                  <a:rPr lang="en-US"/>
                  <a:t>Number of rubber bands</a:t>
                </a:r>
              </a:p>
            </c:rich>
          </c:tx>
          <c:overlay val="0"/>
        </c:title>
        <c:numFmt formatCode="General" sourceLinked="1"/>
        <c:majorTickMark val="out"/>
        <c:minorTickMark val="none"/>
        <c:tickLblPos val="nextTo"/>
        <c:crossAx val="2129661528"/>
        <c:crosses val="autoZero"/>
        <c:crossBetween val="midCat"/>
        <c:majorUnit val="1"/>
      </c:valAx>
      <c:valAx>
        <c:axId val="2129661528"/>
        <c:scaling>
          <c:orientation val="minMax"/>
          <c:max val="160"/>
        </c:scaling>
        <c:delete val="0"/>
        <c:axPos val="l"/>
        <c:majorGridlines>
          <c:spPr>
            <a:ln>
              <a:prstDash val="dash"/>
            </a:ln>
          </c:spPr>
        </c:majorGridlines>
        <c:title>
          <c:tx>
            <c:rich>
              <a:bodyPr rot="-5400000" vert="horz"/>
              <a:lstStyle/>
              <a:p>
                <a:pPr>
                  <a:defRPr/>
                </a:pPr>
                <a:r>
                  <a:rPr lang="en-US"/>
                  <a:t>Distance fallen (cm)</a:t>
                </a:r>
              </a:p>
            </c:rich>
          </c:tx>
          <c:overlay val="0"/>
        </c:title>
        <c:numFmt formatCode="0.0" sourceLinked="1"/>
        <c:majorTickMark val="out"/>
        <c:minorTickMark val="none"/>
        <c:tickLblPos val="nextTo"/>
        <c:crossAx val="2129666888"/>
        <c:crosses val="autoZero"/>
        <c:crossBetween val="midCat"/>
        <c:majorUnit val="10"/>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AB262-9402-D540-89DD-FC238D739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1967</Words>
  <Characters>11215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Brian Tilley</dc:creator>
  <cp:lastModifiedBy>Emily Aslin</cp:lastModifiedBy>
  <cp:revision>2</cp:revision>
  <dcterms:created xsi:type="dcterms:W3CDTF">2022-08-02T00:00:00Z</dcterms:created>
  <dcterms:modified xsi:type="dcterms:W3CDTF">2022-08-02T00:00:00Z</dcterms:modified>
</cp:coreProperties>
</file>