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DA375B" w14:textId="77777777" w:rsidR="00752EBE" w:rsidRPr="00AB4666" w:rsidRDefault="00752EBE" w:rsidP="005572CE">
      <w:pPr>
        <w:pStyle w:val="Heading1"/>
        <w:pBdr>
          <w:top w:val="single" w:sz="4" w:space="1" w:color="auto"/>
          <w:left w:val="single" w:sz="4" w:space="1" w:color="auto"/>
          <w:bottom w:val="single" w:sz="4" w:space="1" w:color="auto"/>
          <w:right w:val="single" w:sz="4" w:space="1" w:color="auto"/>
        </w:pBdr>
        <w:ind w:right="-2"/>
        <w:jc w:val="center"/>
        <w:rPr>
          <w:sz w:val="36"/>
          <w:szCs w:val="36"/>
          <w:u w:val="single"/>
        </w:rPr>
      </w:pPr>
      <w:r w:rsidRPr="00C85F49">
        <w:rPr>
          <w:i/>
          <w:sz w:val="36"/>
          <w:szCs w:val="36"/>
        </w:rPr>
        <w:t xml:space="preserve">The </w:t>
      </w:r>
      <w:r w:rsidR="000B1632">
        <w:rPr>
          <w:i/>
          <w:sz w:val="36"/>
          <w:szCs w:val="36"/>
        </w:rPr>
        <w:t>expansion of the u</w:t>
      </w:r>
      <w:r w:rsidR="008D0799">
        <w:rPr>
          <w:i/>
          <w:sz w:val="36"/>
          <w:szCs w:val="36"/>
        </w:rPr>
        <w:t>niverse</w:t>
      </w:r>
      <w:r w:rsidR="000B1632">
        <w:rPr>
          <w:i/>
          <w:sz w:val="36"/>
          <w:szCs w:val="36"/>
        </w:rPr>
        <w:t xml:space="preserve"> </w:t>
      </w:r>
      <w:r w:rsidRPr="003C28F7">
        <w:rPr>
          <w:color w:val="4F81BD" w:themeColor="accent1"/>
        </w:rPr>
        <w:t>Teaching and learning plan</w:t>
      </w:r>
    </w:p>
    <w:p w14:paraId="5B8A835C" w14:textId="77777777" w:rsidR="002372A4" w:rsidRPr="00AA75B9" w:rsidRDefault="005F629D" w:rsidP="00AB4666">
      <w:pPr>
        <w:pStyle w:val="Heading2"/>
        <w:spacing w:line="240" w:lineRule="auto"/>
        <w:rPr>
          <w:rFonts w:eastAsia="Times New Roman"/>
          <w:szCs w:val="28"/>
          <w:lang w:val="en-US"/>
        </w:rPr>
      </w:pPr>
      <w:r w:rsidRPr="00AA75B9">
        <w:rPr>
          <w:rFonts w:eastAsia="Times New Roman"/>
          <w:szCs w:val="28"/>
          <w:lang w:val="en-US"/>
        </w:rPr>
        <w:t>Learning i</w:t>
      </w:r>
      <w:r w:rsidR="00CF087A" w:rsidRPr="00AA75B9">
        <w:rPr>
          <w:rFonts w:eastAsia="Times New Roman"/>
          <w:szCs w:val="28"/>
          <w:lang w:val="en-US"/>
        </w:rPr>
        <w:t>ntention</w:t>
      </w:r>
      <w:r w:rsidRPr="00AA75B9">
        <w:rPr>
          <w:rFonts w:eastAsia="Times New Roman"/>
          <w:szCs w:val="28"/>
          <w:lang w:val="en-US"/>
        </w:rPr>
        <w:t>s</w:t>
      </w:r>
    </w:p>
    <w:p w14:paraId="6BDE5070" w14:textId="77777777" w:rsidR="00585E87" w:rsidRDefault="00585E87" w:rsidP="00D80A40">
      <w:pPr>
        <w:pStyle w:val="BodyText"/>
      </w:pPr>
      <w:r>
        <w:t>Students will be able to:</w:t>
      </w:r>
    </w:p>
    <w:p w14:paraId="4AC0C7BB" w14:textId="77777777" w:rsidR="00585E87" w:rsidRDefault="00585E87" w:rsidP="00D80A40">
      <w:pPr>
        <w:pStyle w:val="ListBullet"/>
      </w:pPr>
      <w:proofErr w:type="gramStart"/>
      <w:r>
        <w:t>explain</w:t>
      </w:r>
      <w:proofErr w:type="gramEnd"/>
      <w:r>
        <w:t xml:space="preserve"> that red shift applies to objects that are moving away from the Earth</w:t>
      </w:r>
    </w:p>
    <w:p w14:paraId="60BB3244" w14:textId="77777777" w:rsidR="00585E87" w:rsidRDefault="00585E87" w:rsidP="00D80A40">
      <w:pPr>
        <w:pStyle w:val="ListBullet"/>
      </w:pPr>
      <w:proofErr w:type="gramStart"/>
      <w:r>
        <w:t>identify</w:t>
      </w:r>
      <w:proofErr w:type="gramEnd"/>
      <w:r>
        <w:t xml:space="preserve"> that the amount of red shift relates to the speed of recession</w:t>
      </w:r>
    </w:p>
    <w:p w14:paraId="088432AC" w14:textId="77777777" w:rsidR="00585E87" w:rsidRDefault="00585E87" w:rsidP="00D80A40">
      <w:pPr>
        <w:pStyle w:val="ListBullet"/>
      </w:pPr>
      <w:proofErr w:type="gramStart"/>
      <w:r>
        <w:t>analyse</w:t>
      </w:r>
      <w:proofErr w:type="gramEnd"/>
      <w:r>
        <w:t xml:space="preserve"> the validity of claims made in secondary sources</w:t>
      </w:r>
    </w:p>
    <w:p w14:paraId="5298AD66" w14:textId="77777777" w:rsidR="00585E87" w:rsidRDefault="00585E87" w:rsidP="00D80A40">
      <w:pPr>
        <w:pStyle w:val="ListBullet"/>
      </w:pPr>
      <w:proofErr w:type="gramStart"/>
      <w:r>
        <w:t>make</w:t>
      </w:r>
      <w:proofErr w:type="gramEnd"/>
      <w:r>
        <w:t xml:space="preserve"> accurate measurements</w:t>
      </w:r>
    </w:p>
    <w:p w14:paraId="464115BE" w14:textId="77777777" w:rsidR="00585E87" w:rsidRDefault="00585E87" w:rsidP="00D80A40">
      <w:pPr>
        <w:pStyle w:val="ListBullet"/>
      </w:pPr>
      <w:proofErr w:type="gramStart"/>
      <w:r>
        <w:t>construct</w:t>
      </w:r>
      <w:proofErr w:type="gramEnd"/>
      <w:r>
        <w:t xml:space="preserve"> appropriate representations that allow them to interpret and analyse the data</w:t>
      </w:r>
    </w:p>
    <w:p w14:paraId="49EC053F" w14:textId="60AE27E7" w:rsidR="00585E87" w:rsidRDefault="00585E87" w:rsidP="00D80A40">
      <w:pPr>
        <w:pStyle w:val="ListBullet"/>
      </w:pPr>
      <w:proofErr w:type="gramStart"/>
      <w:r>
        <w:t>identify</w:t>
      </w:r>
      <w:proofErr w:type="gramEnd"/>
      <w:r>
        <w:t xml:space="preserve"> patterns and relationships in data</w:t>
      </w:r>
      <w:r w:rsidR="007A4F0F">
        <w:t>.</w:t>
      </w:r>
    </w:p>
    <w:p w14:paraId="45D42507" w14:textId="77777777" w:rsidR="008D0799" w:rsidRPr="002C04FC" w:rsidRDefault="008D0799" w:rsidP="008D0799">
      <w:pPr>
        <w:pStyle w:val="Heading2"/>
      </w:pPr>
      <w:r w:rsidRPr="002C04FC">
        <w:t>Suggested time for this CLE</w:t>
      </w:r>
    </w:p>
    <w:p w14:paraId="769D5608" w14:textId="77777777" w:rsidR="008D0799" w:rsidRPr="004900DC" w:rsidRDefault="008D0799" w:rsidP="008D0799">
      <w:pPr>
        <w:pStyle w:val="BodyText"/>
      </w:pPr>
      <w:r w:rsidRPr="00207A3E">
        <w:t>The time need</w:t>
      </w:r>
      <w:r>
        <w:t>ed</w:t>
      </w:r>
      <w:r w:rsidRPr="00207A3E">
        <w:t xml:space="preserve"> to complete </w:t>
      </w:r>
      <w:r w:rsidR="00D80A40" w:rsidRPr="00D80A40">
        <w:rPr>
          <w:i/>
        </w:rPr>
        <w:t>The expansion of the u</w:t>
      </w:r>
      <w:r w:rsidRPr="00D80A40">
        <w:rPr>
          <w:i/>
        </w:rPr>
        <w:t>niverse</w:t>
      </w:r>
      <w:r>
        <w:t xml:space="preserve"> </w:t>
      </w:r>
      <w:r w:rsidR="00516584">
        <w:t xml:space="preserve">CLE </w:t>
      </w:r>
      <w:r w:rsidRPr="00207A3E">
        <w:t xml:space="preserve">will depend on the depth of the prior knowledge of students, the time to perform the </w:t>
      </w:r>
      <w:r>
        <w:t xml:space="preserve">various </w:t>
      </w:r>
      <w:r w:rsidRPr="00207A3E">
        <w:t xml:space="preserve">investigations and </w:t>
      </w:r>
      <w:r w:rsidR="00D80A40">
        <w:t>to follow up with any</w:t>
      </w:r>
      <w:r w:rsidRPr="00207A3E">
        <w:t xml:space="preserve"> extension activities.</w:t>
      </w:r>
      <w:r w:rsidR="00D80A40">
        <w:t xml:space="preserve"> </w:t>
      </w:r>
      <w:r w:rsidRPr="00207A3E">
        <w:t xml:space="preserve">Allow </w:t>
      </w:r>
      <w:r w:rsidR="00D80A40">
        <w:t>2–</w:t>
      </w:r>
      <w:r>
        <w:t>3 hours</w:t>
      </w:r>
      <w:r w:rsidR="00D80A40">
        <w:t>.</w:t>
      </w:r>
    </w:p>
    <w:p w14:paraId="0CFA5E9B" w14:textId="77777777" w:rsidR="00CF087A" w:rsidRDefault="00CF087A" w:rsidP="00BB2D8D"/>
    <w:p w14:paraId="7C0C10C9" w14:textId="664513A8" w:rsidR="00CF087A" w:rsidRDefault="00797034" w:rsidP="00BB2D8D">
      <w:pPr>
        <w:rPr>
          <w:b/>
          <w:color w:val="0000FF"/>
          <w:sz w:val="32"/>
          <w:szCs w:val="32"/>
          <w:u w:val="single"/>
        </w:rPr>
      </w:pPr>
      <w:hyperlink r:id="rId9" w:history="1">
        <w:r w:rsidR="00FC6ED4" w:rsidRPr="00B84076">
          <w:rPr>
            <w:rStyle w:val="Hyperlink"/>
            <w:b/>
            <w:sz w:val="32"/>
            <w:szCs w:val="32"/>
          </w:rPr>
          <w:t>Planning ahead and equipment l</w:t>
        </w:r>
        <w:r w:rsidR="00CF087A" w:rsidRPr="00B84076">
          <w:rPr>
            <w:rStyle w:val="Hyperlink"/>
            <w:b/>
            <w:sz w:val="32"/>
            <w:szCs w:val="32"/>
          </w:rPr>
          <w:t>ist</w:t>
        </w:r>
      </w:hyperlink>
      <w:bookmarkStart w:id="0" w:name="_GoBack"/>
      <w:bookmarkEnd w:id="0"/>
      <w:r w:rsidR="00FC6ED4">
        <w:rPr>
          <w:b/>
          <w:color w:val="0000FF"/>
          <w:sz w:val="32"/>
          <w:szCs w:val="32"/>
          <w:u w:val="single"/>
        </w:rPr>
        <w:t xml:space="preserve"> </w:t>
      </w:r>
    </w:p>
    <w:p w14:paraId="1AE1EF37" w14:textId="77777777" w:rsidR="00056C3C" w:rsidRPr="00795E93" w:rsidRDefault="00FC6ED4" w:rsidP="00FC6ED4">
      <w:pPr>
        <w:pStyle w:val="Heading2"/>
      </w:pPr>
      <w:r>
        <w:t>Safety c</w:t>
      </w:r>
      <w:r w:rsidR="00056C3C" w:rsidRPr="00795E93">
        <w:t>onsiderations</w:t>
      </w:r>
    </w:p>
    <w:p w14:paraId="68A2DE3B" w14:textId="77777777" w:rsidR="00056C3C" w:rsidRDefault="00056C3C" w:rsidP="00D80A40">
      <w:pPr>
        <w:pStyle w:val="BodyText"/>
      </w:pPr>
      <w:r>
        <w:t>When you and your class are completing your Risk Assessment consider the following safety points and add any other rele</w:t>
      </w:r>
      <w:r w:rsidR="0052524E">
        <w:t>vant ones to the list.</w:t>
      </w:r>
    </w:p>
    <w:p w14:paraId="4B3461B0" w14:textId="3EBE031F" w:rsidR="00891B22" w:rsidRPr="00F95D36" w:rsidRDefault="00D80A40" w:rsidP="00D80A40">
      <w:pPr>
        <w:pStyle w:val="ListBullet"/>
      </w:pPr>
      <w:r>
        <w:t>T</w:t>
      </w:r>
      <w:r w:rsidR="008D0799">
        <w:t xml:space="preserve">he stretchy elastic </w:t>
      </w:r>
      <w:r w:rsidR="007A4F0F">
        <w:t>band</w:t>
      </w:r>
      <w:r w:rsidR="001A5635">
        <w:t xml:space="preserve"> </w:t>
      </w:r>
      <w:r w:rsidR="008D0799">
        <w:t>should be used carefully and safely</w:t>
      </w:r>
      <w:r w:rsidR="007A4F0F">
        <w:t>. Ensure it is clamped securely and tension is released slowly.</w:t>
      </w:r>
    </w:p>
    <w:p w14:paraId="33947820" w14:textId="77777777" w:rsidR="00F95D36" w:rsidRPr="001579D4" w:rsidRDefault="00F95D36" w:rsidP="00CC64E8">
      <w:pPr>
        <w:pStyle w:val="BodyText"/>
        <w:jc w:val="center"/>
        <w:rPr>
          <w:b/>
        </w:rPr>
      </w:pPr>
      <w:r w:rsidRPr="001579D4">
        <w:t>______________________</w:t>
      </w:r>
    </w:p>
    <w:p w14:paraId="61D13FA3" w14:textId="77777777" w:rsidR="00752EBE" w:rsidRPr="00752EBE" w:rsidRDefault="0004712E" w:rsidP="00F95D36">
      <w:pPr>
        <w:pStyle w:val="Heading2"/>
      </w:pPr>
      <w:r w:rsidRPr="008265BB">
        <w:t>Introduction</w:t>
      </w:r>
    </w:p>
    <w:p w14:paraId="33832C27" w14:textId="77777777" w:rsidR="008D0799" w:rsidRDefault="008D0799" w:rsidP="008D0799">
      <w:pPr>
        <w:pStyle w:val="BodyText"/>
      </w:pPr>
      <w:r w:rsidRPr="00585E87">
        <w:t>In this investigation, Edwin Hubble’s observations will be examined as evidence for the Big Bang theory. In 1929</w:t>
      </w:r>
      <w:r w:rsidR="0052524E">
        <w:t>,</w:t>
      </w:r>
      <w:r w:rsidRPr="00585E87">
        <w:t xml:space="preserve"> Hubble discovered that the ligh</w:t>
      </w:r>
      <w:r w:rsidR="0052524E">
        <w:t xml:space="preserve">t from distant galaxies was red </w:t>
      </w:r>
      <w:r w:rsidRPr="00585E87">
        <w:t>shifted and that the further a galaxy is from Earth, the faster it is moving away. This was evi</w:t>
      </w:r>
      <w:r w:rsidR="00DB5F38">
        <w:t>dence for the expansion of the u</w:t>
      </w:r>
      <w:r w:rsidRPr="00585E87">
        <w:t xml:space="preserve">niverse following the Big Bang. </w:t>
      </w:r>
    </w:p>
    <w:p w14:paraId="1A8A9ECC" w14:textId="74C3949A" w:rsidR="007A4F0F" w:rsidRPr="00585E87" w:rsidRDefault="007A4F0F" w:rsidP="008D0799">
      <w:pPr>
        <w:pStyle w:val="BodyText"/>
      </w:pPr>
      <w:r w:rsidRPr="007A4F0F">
        <w:rPr>
          <w:b/>
        </w:rPr>
        <w:t>NOTE:</w:t>
      </w:r>
      <w:r>
        <w:t xml:space="preserve"> </w:t>
      </w:r>
      <w:r w:rsidRPr="007A4F0F">
        <w:rPr>
          <w:i/>
        </w:rPr>
        <w:t xml:space="preserve">Not all galaxies are moving away from Earth. Some galaxies, such as the </w:t>
      </w:r>
      <w:proofErr w:type="spellStart"/>
      <w:r w:rsidRPr="007A4F0F">
        <w:rPr>
          <w:i/>
        </w:rPr>
        <w:t>Magellanic</w:t>
      </w:r>
      <w:proofErr w:type="spellEnd"/>
      <w:r w:rsidRPr="007A4F0F">
        <w:rPr>
          <w:i/>
        </w:rPr>
        <w:t xml:space="preserve"> Clouds, are moving towards the Milky Way and this can be seen because they are blue-shifted. This CLE will only address red shift</w:t>
      </w:r>
      <w:r>
        <w:rPr>
          <w:i/>
        </w:rPr>
        <w:t>.</w:t>
      </w:r>
    </w:p>
    <w:p w14:paraId="4A41A923" w14:textId="77777777" w:rsidR="00D960F2" w:rsidRPr="00D960F2" w:rsidRDefault="00D960F2" w:rsidP="00D960F2">
      <w:pPr>
        <w:pStyle w:val="BodyText"/>
      </w:pPr>
      <w:r w:rsidRPr="00D960F2">
        <w:t xml:space="preserve">This CLE focuses on </w:t>
      </w:r>
      <w:r w:rsidR="008D0799">
        <w:t xml:space="preserve">understanding and validating the observations made by Edwin Hubble as evidence for the Big Bang </w:t>
      </w:r>
      <w:r w:rsidRPr="00D960F2">
        <w:t xml:space="preserve">and links to Year </w:t>
      </w:r>
      <w:r w:rsidR="008D0799">
        <w:t xml:space="preserve">10 </w:t>
      </w:r>
      <w:r w:rsidRPr="00D960F2">
        <w:t>Australian Curriculum: Science.</w:t>
      </w:r>
    </w:p>
    <w:p w14:paraId="54027CCE" w14:textId="77777777" w:rsidR="00516584" w:rsidRPr="00AB4A7F" w:rsidRDefault="00516584" w:rsidP="00516584">
      <w:pPr>
        <w:pStyle w:val="Heading3"/>
      </w:pPr>
      <w:r w:rsidRPr="00AB4A7F">
        <w:t xml:space="preserve">Equipment needed </w:t>
      </w:r>
    </w:p>
    <w:p w14:paraId="7E7AC38C" w14:textId="77777777" w:rsidR="00516584" w:rsidRDefault="00516584" w:rsidP="00516584">
      <w:pPr>
        <w:pStyle w:val="BodyText"/>
      </w:pPr>
      <w:r w:rsidRPr="00AB4A7F">
        <w:t xml:space="preserve">Per </w:t>
      </w:r>
      <w:r>
        <w:t>student</w:t>
      </w:r>
      <w:r w:rsidRPr="00AB4A7F">
        <w:t>:</w:t>
      </w:r>
    </w:p>
    <w:p w14:paraId="46ACD476" w14:textId="77777777" w:rsidR="00516584" w:rsidRDefault="00516584" w:rsidP="00516584">
      <w:pPr>
        <w:pStyle w:val="ListBullet"/>
      </w:pPr>
      <w:proofErr w:type="gramStart"/>
      <w:r>
        <w:t>video</w:t>
      </w:r>
      <w:proofErr w:type="gramEnd"/>
      <w:r>
        <w:t xml:space="preserve"> question sheet</w:t>
      </w:r>
    </w:p>
    <w:p w14:paraId="6F5F7D6B" w14:textId="77777777" w:rsidR="000B130F" w:rsidRPr="000336D6" w:rsidRDefault="000B130F" w:rsidP="000336D6">
      <w:pPr>
        <w:pStyle w:val="Heading3"/>
      </w:pPr>
      <w:r w:rsidRPr="00EE29D3">
        <w:t>What to do</w:t>
      </w:r>
    </w:p>
    <w:p w14:paraId="3D5B67CF" w14:textId="377832A6" w:rsidR="00356923" w:rsidRDefault="00356923" w:rsidP="000336D6">
      <w:pPr>
        <w:pStyle w:val="ListNumber"/>
      </w:pPr>
      <w:r w:rsidRPr="00585E87">
        <w:rPr>
          <w:u w:val="single"/>
        </w:rPr>
        <w:t>Tell the story:</w:t>
      </w:r>
      <w:r w:rsidR="00387372">
        <w:t xml:space="preserve"> The origin of the u</w:t>
      </w:r>
      <w:r>
        <w:t>niverse remains one of the greatest questions i</w:t>
      </w:r>
      <w:r w:rsidR="00DB5F38">
        <w:t>n s</w:t>
      </w:r>
      <w:r>
        <w:t xml:space="preserve">cience. Before 1917 </w:t>
      </w:r>
      <w:r w:rsidR="00387372">
        <w:t>it was thought that the u</w:t>
      </w:r>
      <w:r w:rsidR="003D7827">
        <w:t>niverse</w:t>
      </w:r>
      <w:r>
        <w:t xml:space="preserve"> always existed. </w:t>
      </w:r>
      <w:r w:rsidR="003F37A7">
        <w:t>Einstein’s theory of relativity and the discoveries made by Edwin Hubble changed all that. In 1929</w:t>
      </w:r>
      <w:r w:rsidR="00DB5F38">
        <w:t>,</w:t>
      </w:r>
      <w:r w:rsidR="003F37A7">
        <w:t xml:space="preserve"> Edwin Hubble discovered that </w:t>
      </w:r>
      <w:r w:rsidR="003F37A7">
        <w:lastRenderedPageBreak/>
        <w:t>distant gal</w:t>
      </w:r>
      <w:r w:rsidR="005572CE">
        <w:t>axies are moving away from us—they are receding—</w:t>
      </w:r>
      <w:r w:rsidR="003F37A7">
        <w:t>meaning that they were once much closer, originating from a single region of space.</w:t>
      </w:r>
    </w:p>
    <w:p w14:paraId="76AA4670" w14:textId="77777777" w:rsidR="00D21BBA" w:rsidRPr="000B130F" w:rsidRDefault="007269B8" w:rsidP="000336D6">
      <w:pPr>
        <w:pStyle w:val="ListNumber"/>
      </w:pPr>
      <w:r>
        <w:t xml:space="preserve">Hand out the </w:t>
      </w:r>
      <w:r w:rsidR="00516584" w:rsidRPr="00585E87">
        <w:rPr>
          <w:b/>
        </w:rPr>
        <w:t xml:space="preserve">video </w:t>
      </w:r>
      <w:r w:rsidRPr="00585E87">
        <w:rPr>
          <w:b/>
        </w:rPr>
        <w:t>question sheet.</w:t>
      </w:r>
    </w:p>
    <w:p w14:paraId="7D5D3982" w14:textId="77777777" w:rsidR="00585E87" w:rsidRDefault="007269B8" w:rsidP="00C634EF">
      <w:pPr>
        <w:pStyle w:val="ListNumber"/>
      </w:pPr>
      <w:r>
        <w:t xml:space="preserve">Show </w:t>
      </w:r>
      <w:r w:rsidR="003C0584">
        <w:t xml:space="preserve">students </w:t>
      </w:r>
      <w:r>
        <w:t xml:space="preserve">the video </w:t>
      </w:r>
      <w:r w:rsidR="00585E87">
        <w:t>‘</w:t>
      </w:r>
      <w:r>
        <w:t>Stephen H</w:t>
      </w:r>
      <w:r w:rsidR="00585E87">
        <w:t>awking – The Expanding Universe’, YouTube (4.13)</w:t>
      </w:r>
      <w:r w:rsidR="00C634EF">
        <w:t xml:space="preserve"> </w:t>
      </w:r>
      <w:hyperlink r:id="rId10" w:history="1">
        <w:r w:rsidR="00585E87" w:rsidRPr="00B35A29">
          <w:rPr>
            <w:rStyle w:val="Hyperlink"/>
          </w:rPr>
          <w:t>https://www.youtube.com/watch?v=DClEXO0pCZ4</w:t>
        </w:r>
      </w:hyperlink>
    </w:p>
    <w:p w14:paraId="7C74361F" w14:textId="77777777" w:rsidR="005927BF" w:rsidRDefault="007269B8" w:rsidP="000336D6">
      <w:pPr>
        <w:pStyle w:val="ListNumber"/>
      </w:pPr>
      <w:r>
        <w:t>Pause at the appropriate places to allow students to answer the questions</w:t>
      </w:r>
      <w:r w:rsidR="005927BF">
        <w:t xml:space="preserve"> (below with answers)</w:t>
      </w:r>
      <w:r w:rsidR="003F37A7">
        <w:t xml:space="preserve"> and for any necessary class discussion.</w:t>
      </w:r>
    </w:p>
    <w:p w14:paraId="114D33E2" w14:textId="77777777" w:rsidR="005927BF" w:rsidRDefault="005927BF" w:rsidP="005927BF">
      <w:pPr>
        <w:pStyle w:val="ListNumber"/>
        <w:numPr>
          <w:ilvl w:val="0"/>
          <w:numId w:val="0"/>
        </w:numPr>
        <w:ind w:left="357"/>
      </w:pPr>
      <w:r>
        <w:t>(</w:t>
      </w:r>
      <w:r w:rsidR="007269B8">
        <w:t xml:space="preserve">Q1 </w:t>
      </w:r>
      <w:r>
        <w:t xml:space="preserve">at </w:t>
      </w:r>
      <w:r w:rsidR="007269B8">
        <w:t>0:05</w:t>
      </w:r>
      <w:r>
        <w:t xml:space="preserve"> … our ability to contemplate the Universe as a whole)</w:t>
      </w:r>
    </w:p>
    <w:p w14:paraId="59CC18E0" w14:textId="77777777" w:rsidR="005927BF" w:rsidRDefault="005927BF" w:rsidP="005927BF">
      <w:pPr>
        <w:pStyle w:val="ListNumber"/>
        <w:numPr>
          <w:ilvl w:val="0"/>
          <w:numId w:val="0"/>
        </w:numPr>
        <w:ind w:left="357"/>
      </w:pPr>
      <w:r>
        <w:t>(</w:t>
      </w:r>
      <w:r w:rsidR="007269B8">
        <w:t>Q2 at 1:12</w:t>
      </w:r>
      <w:r>
        <w:t xml:space="preserve"> … seen from Earth, all distant galaxies are slightly red in colour)</w:t>
      </w:r>
      <w:r w:rsidR="007269B8">
        <w:t xml:space="preserve"> </w:t>
      </w:r>
    </w:p>
    <w:p w14:paraId="05E336ED" w14:textId="1AE43358" w:rsidR="005927BF" w:rsidRDefault="005927BF" w:rsidP="005927BF">
      <w:pPr>
        <w:pStyle w:val="ListNumber"/>
        <w:numPr>
          <w:ilvl w:val="0"/>
          <w:numId w:val="0"/>
        </w:numPr>
        <w:ind w:left="357"/>
      </w:pPr>
      <w:r>
        <w:t>(Q3 at 1:47 … replay this section w</w:t>
      </w:r>
      <w:r w:rsidR="005572CE">
        <w:t>ith the students’ eyes closed—</w:t>
      </w:r>
      <w:r>
        <w:t>the pitch rises as it approaches and the pitch falls as it goes away)</w:t>
      </w:r>
      <w:r w:rsidR="007269B8">
        <w:t xml:space="preserve"> </w:t>
      </w:r>
    </w:p>
    <w:p w14:paraId="78BEC4A3" w14:textId="7058C681" w:rsidR="005927BF" w:rsidRDefault="005927BF" w:rsidP="005927BF">
      <w:pPr>
        <w:pStyle w:val="ListNumber"/>
        <w:numPr>
          <w:ilvl w:val="0"/>
          <w:numId w:val="0"/>
        </w:numPr>
        <w:ind w:left="357"/>
      </w:pPr>
      <w:r>
        <w:t xml:space="preserve">(Q4 at 2:16 and 2:25 … </w:t>
      </w:r>
      <w:r w:rsidR="00516584">
        <w:t xml:space="preserve">a) blue, b) red, c) </w:t>
      </w:r>
      <w:r>
        <w:t>reason</w:t>
      </w:r>
      <w:r w:rsidR="00516584">
        <w:t>ing</w:t>
      </w:r>
      <w:r>
        <w:t xml:space="preserve"> is</w:t>
      </w:r>
      <w:r w:rsidR="00516584">
        <w:t>:</w:t>
      </w:r>
      <w:r>
        <w:t xml:space="preserve"> higher pitch is highe</w:t>
      </w:r>
      <w:r w:rsidR="005572CE">
        <w:t>r frequency, shorter wavelength—</w:t>
      </w:r>
      <w:r w:rsidR="005766FC">
        <w:t xml:space="preserve">blue light has a shorter wavelength than red; </w:t>
      </w:r>
      <w:r>
        <w:t>lower pitch is lower freque</w:t>
      </w:r>
      <w:r w:rsidR="005572CE">
        <w:t>ncy, longer wavelength—</w:t>
      </w:r>
      <w:r w:rsidR="005766FC">
        <w:t xml:space="preserve">red </w:t>
      </w:r>
      <w:r>
        <w:t xml:space="preserve">light has a </w:t>
      </w:r>
      <w:r w:rsidR="005766FC">
        <w:t xml:space="preserve">longer </w:t>
      </w:r>
      <w:r>
        <w:t xml:space="preserve">wavelength than </w:t>
      </w:r>
      <w:r w:rsidR="005766FC">
        <w:t xml:space="preserve">blue </w:t>
      </w:r>
      <w:r>
        <w:t>light)</w:t>
      </w:r>
      <w:r w:rsidR="007269B8">
        <w:t xml:space="preserve"> </w:t>
      </w:r>
    </w:p>
    <w:p w14:paraId="498A974D" w14:textId="77777777" w:rsidR="005927BF" w:rsidRDefault="005927BF" w:rsidP="005927BF">
      <w:pPr>
        <w:pStyle w:val="ListNumber"/>
        <w:numPr>
          <w:ilvl w:val="0"/>
          <w:numId w:val="0"/>
        </w:numPr>
        <w:ind w:left="357"/>
      </w:pPr>
      <w:r>
        <w:t>(</w:t>
      </w:r>
      <w:r w:rsidR="007269B8">
        <w:t>Q5 at 2:42</w:t>
      </w:r>
      <w:r>
        <w:t xml:space="preserve"> … they are all slightly red)</w:t>
      </w:r>
      <w:r w:rsidR="007269B8">
        <w:t xml:space="preserve"> </w:t>
      </w:r>
    </w:p>
    <w:p w14:paraId="64DB4900" w14:textId="0E49C7DD" w:rsidR="00D21BBA" w:rsidRDefault="005927BF" w:rsidP="005927BF">
      <w:pPr>
        <w:pStyle w:val="ListNumber"/>
        <w:numPr>
          <w:ilvl w:val="0"/>
          <w:numId w:val="0"/>
        </w:numPr>
        <w:ind w:left="357"/>
      </w:pPr>
      <w:r>
        <w:t>(</w:t>
      </w:r>
      <w:r w:rsidR="007269B8">
        <w:t>Q6 at 3:22</w:t>
      </w:r>
      <w:r>
        <w:t xml:space="preserve"> … if we rewind far enough all the galaxies converge to a single point </w:t>
      </w:r>
      <w:r w:rsidR="00516584">
        <w:t>approximately 13.8</w:t>
      </w:r>
      <w:r>
        <w:t xml:space="preserve"> billion years ago</w:t>
      </w:r>
      <w:r w:rsidR="00516584">
        <w:t xml:space="preserve"> which was the orig</w:t>
      </w:r>
      <w:r w:rsidR="005572CE">
        <w:t>in of the Universe—</w:t>
      </w:r>
      <w:r w:rsidR="00516584">
        <w:t>the Big Bang</w:t>
      </w:r>
      <w:r>
        <w:t>)</w:t>
      </w:r>
    </w:p>
    <w:p w14:paraId="4B8C71A5" w14:textId="77777777" w:rsidR="0004712E" w:rsidRPr="008265BB" w:rsidRDefault="0004712E" w:rsidP="006C1B86">
      <w:pPr>
        <w:pStyle w:val="Heading2"/>
      </w:pPr>
      <w:r w:rsidRPr="008265BB">
        <w:t>Core</w:t>
      </w:r>
      <w:r w:rsidR="005B6B0B">
        <w:t xml:space="preserve"> </w:t>
      </w:r>
    </w:p>
    <w:p w14:paraId="65F0AF51" w14:textId="77777777" w:rsidR="00EE29D3" w:rsidRPr="006C1B86" w:rsidRDefault="005B6B0B" w:rsidP="006C1B86">
      <w:pPr>
        <w:pStyle w:val="Heading3"/>
        <w:rPr>
          <w:u w:val="single"/>
        </w:rPr>
      </w:pPr>
      <w:r w:rsidRPr="006C1B86">
        <w:rPr>
          <w:u w:val="single"/>
        </w:rPr>
        <w:t>Investigation</w:t>
      </w:r>
      <w:r w:rsidR="00D960F2">
        <w:rPr>
          <w:u w:val="single"/>
        </w:rPr>
        <w:t xml:space="preserve"> 1 – </w:t>
      </w:r>
      <w:r w:rsidR="003F37A7">
        <w:rPr>
          <w:u w:val="single"/>
        </w:rPr>
        <w:t>Modelling the expanding Universe</w:t>
      </w:r>
    </w:p>
    <w:p w14:paraId="5D82913D" w14:textId="6CFB3B52" w:rsidR="00EE29D3" w:rsidRPr="0078045D" w:rsidRDefault="003F37A7" w:rsidP="0078045D">
      <w:pPr>
        <w:pStyle w:val="BodyText"/>
      </w:pPr>
      <w:r>
        <w:t>In this inves</w:t>
      </w:r>
      <w:r w:rsidR="00DA7239">
        <w:t>tigation, students</w:t>
      </w:r>
      <w:r>
        <w:t xml:space="preserve"> use </w:t>
      </w:r>
      <w:r w:rsidR="00FE23E6">
        <w:t xml:space="preserve">a length of </w:t>
      </w:r>
      <w:r>
        <w:t xml:space="preserve">elastic </w:t>
      </w:r>
      <w:r w:rsidR="00FE23E6">
        <w:t>with specified points</w:t>
      </w:r>
      <w:r>
        <w:t xml:space="preserve"> on it to study expansion.</w:t>
      </w:r>
    </w:p>
    <w:p w14:paraId="750AB0B1" w14:textId="77777777" w:rsidR="00276A32" w:rsidRPr="00AB4A7F" w:rsidRDefault="001A1DF0" w:rsidP="0078045D">
      <w:pPr>
        <w:pStyle w:val="Heading3"/>
      </w:pPr>
      <w:r w:rsidRPr="00AB4A7F">
        <w:t>Equipment needed</w:t>
      </w:r>
      <w:r w:rsidR="00E973B6" w:rsidRPr="00AB4A7F">
        <w:t xml:space="preserve"> </w:t>
      </w:r>
    </w:p>
    <w:p w14:paraId="362966D8" w14:textId="77777777" w:rsidR="001A1DF0" w:rsidRDefault="00276A32" w:rsidP="00276A32">
      <w:pPr>
        <w:pStyle w:val="BodyText"/>
      </w:pPr>
      <w:r w:rsidRPr="00AB4A7F">
        <w:t>P</w:t>
      </w:r>
      <w:r w:rsidR="00E973B6" w:rsidRPr="00AB4A7F">
        <w:t>er group</w:t>
      </w:r>
      <w:r w:rsidRPr="00AB4A7F">
        <w:t>:</w:t>
      </w:r>
    </w:p>
    <w:p w14:paraId="6D5B3FB6" w14:textId="77777777" w:rsidR="00516584" w:rsidRDefault="00516584" w:rsidP="00516584">
      <w:pPr>
        <w:pStyle w:val="ListBullet"/>
      </w:pPr>
      <w:proofErr w:type="gramStart"/>
      <w:r>
        <w:t>marker</w:t>
      </w:r>
      <w:proofErr w:type="gramEnd"/>
      <w:r>
        <w:t xml:space="preserve"> pen</w:t>
      </w:r>
    </w:p>
    <w:p w14:paraId="60A821C0" w14:textId="77777777" w:rsidR="00516584" w:rsidRDefault="00516584" w:rsidP="00516584">
      <w:pPr>
        <w:pStyle w:val="ListBullet"/>
      </w:pPr>
      <w:proofErr w:type="gramStart"/>
      <w:r>
        <w:t>wide</w:t>
      </w:r>
      <w:proofErr w:type="gramEnd"/>
      <w:r>
        <w:t xml:space="preserve"> elastic band, cut and opened out to give a 16 cm minimum length </w:t>
      </w:r>
    </w:p>
    <w:p w14:paraId="2D23ADAD" w14:textId="77777777" w:rsidR="00516584" w:rsidRDefault="00516584" w:rsidP="00516584">
      <w:pPr>
        <w:pStyle w:val="ListBullet"/>
      </w:pPr>
      <w:proofErr w:type="gramStart"/>
      <w:r>
        <w:t>ruler</w:t>
      </w:r>
      <w:proofErr w:type="gramEnd"/>
      <w:r>
        <w:t xml:space="preserve"> or tape measure</w:t>
      </w:r>
    </w:p>
    <w:p w14:paraId="4CCA810A" w14:textId="77777777" w:rsidR="00516584" w:rsidRDefault="00516584" w:rsidP="00516584">
      <w:pPr>
        <w:pStyle w:val="ListBullet"/>
      </w:pPr>
      <w:proofErr w:type="gramStart"/>
      <w:r>
        <w:t>spring</w:t>
      </w:r>
      <w:proofErr w:type="gramEnd"/>
      <w:r>
        <w:t xml:space="preserve"> or C-clamp</w:t>
      </w:r>
      <w:r w:rsidRPr="00EE29D3">
        <w:t xml:space="preserve"> </w:t>
      </w:r>
    </w:p>
    <w:p w14:paraId="0FC54982" w14:textId="77777777" w:rsidR="00752EBE" w:rsidRPr="0078045D" w:rsidRDefault="00EE29D3" w:rsidP="00516584">
      <w:pPr>
        <w:pStyle w:val="Heading3"/>
      </w:pPr>
      <w:r w:rsidRPr="00EE29D3">
        <w:t>What to do</w:t>
      </w:r>
    </w:p>
    <w:p w14:paraId="1EA1B0C8" w14:textId="5C1AB34E" w:rsidR="00BA4EC7" w:rsidRDefault="00C634EF" w:rsidP="00C634EF">
      <w:pPr>
        <w:pStyle w:val="ListNumber"/>
        <w:numPr>
          <w:ilvl w:val="0"/>
          <w:numId w:val="33"/>
        </w:numPr>
      </w:pPr>
      <w:r>
        <w:t>Place students into</w:t>
      </w:r>
      <w:r w:rsidR="00BA4EC7">
        <w:t xml:space="preserve"> small groups</w:t>
      </w:r>
      <w:r>
        <w:t xml:space="preserve"> and distribute equipment. Instruct </w:t>
      </w:r>
      <w:r w:rsidR="00BA4EC7">
        <w:t xml:space="preserve">students to use the marker pen to place 6 dots on the elastic </w:t>
      </w:r>
      <w:r w:rsidR="00516584">
        <w:t xml:space="preserve">band </w:t>
      </w:r>
      <w:r w:rsidR="00BA4EC7">
        <w:t>at varying positions.</w:t>
      </w:r>
      <w:r>
        <w:t xml:space="preserve"> </w:t>
      </w:r>
      <w:r w:rsidR="000922AD">
        <w:t xml:space="preserve">Students </w:t>
      </w:r>
      <w:r>
        <w:t xml:space="preserve">will </w:t>
      </w:r>
      <w:r w:rsidR="00516584">
        <w:t xml:space="preserve">use the first </w:t>
      </w:r>
      <w:r w:rsidR="00BA4EC7">
        <w:t>do</w:t>
      </w:r>
      <w:r w:rsidR="005572CE">
        <w:t>t as ‘home’ and the others as A–</w:t>
      </w:r>
      <w:r w:rsidR="00BA4EC7">
        <w:t>E</w:t>
      </w:r>
      <w:r w:rsidR="00516584">
        <w:t xml:space="preserve"> in order from home</w:t>
      </w:r>
      <w:r w:rsidR="00BA4EC7">
        <w:t>. The hom</w:t>
      </w:r>
      <w:r w:rsidR="005572CE">
        <w:t>e dot represents our Milky Way G</w:t>
      </w:r>
      <w:r w:rsidR="00BA4EC7">
        <w:t>alaxy.</w:t>
      </w:r>
    </w:p>
    <w:p w14:paraId="3C07B71B" w14:textId="075D9E5E" w:rsidR="00BA4EC7" w:rsidRDefault="00BA4EC7" w:rsidP="00BA4EC7">
      <w:pPr>
        <w:pStyle w:val="ListNumber"/>
        <w:numPr>
          <w:ilvl w:val="0"/>
          <w:numId w:val="33"/>
        </w:numPr>
      </w:pPr>
      <w:r>
        <w:t xml:space="preserve">With the elastic </w:t>
      </w:r>
      <w:r w:rsidR="005572CE">
        <w:t xml:space="preserve">band </w:t>
      </w:r>
      <w:r>
        <w:t xml:space="preserve">laid out but not stretched, </w:t>
      </w:r>
      <w:r w:rsidR="000922AD">
        <w:t xml:space="preserve">students </w:t>
      </w:r>
      <w:r w:rsidR="00C634EF">
        <w:t xml:space="preserve">then </w:t>
      </w:r>
      <w:r>
        <w:t>measure and record the distance from ‘home’ to each of the other ‘galaxies’.</w:t>
      </w:r>
      <w:r w:rsidR="000922AD">
        <w:t xml:space="preserve"> </w:t>
      </w:r>
      <w:r w:rsidR="003C729E">
        <w:t>Students r</w:t>
      </w:r>
      <w:r>
        <w:t>ecord these distances under a heading of ‘Time 1’.</w:t>
      </w:r>
    </w:p>
    <w:p w14:paraId="0F086778" w14:textId="1CFA5D2B" w:rsidR="00BA4EC7" w:rsidRDefault="00BF5C3E" w:rsidP="00BF5C3E">
      <w:pPr>
        <w:pStyle w:val="ListNumber"/>
        <w:numPr>
          <w:ilvl w:val="0"/>
          <w:numId w:val="33"/>
        </w:numPr>
      </w:pPr>
      <w:r>
        <w:t>Instruct s</w:t>
      </w:r>
      <w:r w:rsidR="00516584">
        <w:t xml:space="preserve">tudents </w:t>
      </w:r>
      <w:r>
        <w:t xml:space="preserve">to </w:t>
      </w:r>
      <w:r w:rsidR="00516584">
        <w:t xml:space="preserve">clamp one end of the elastic </w:t>
      </w:r>
      <w:r w:rsidR="005572CE">
        <w:t xml:space="preserve">band </w:t>
      </w:r>
      <w:r w:rsidR="00516584">
        <w:t>firmly to</w:t>
      </w:r>
      <w:r>
        <w:t xml:space="preserve"> the bench and</w:t>
      </w:r>
      <w:r w:rsidR="003C729E">
        <w:t xml:space="preserve"> s</w:t>
      </w:r>
      <w:r w:rsidR="00BA4EC7">
        <w:t>tretch the elastic</w:t>
      </w:r>
      <w:r w:rsidR="005572CE">
        <w:t xml:space="preserve"> band</w:t>
      </w:r>
      <w:r w:rsidR="00BA4EC7">
        <w:t xml:space="preserve"> by </w:t>
      </w:r>
      <w:r w:rsidR="00516584">
        <w:t xml:space="preserve">a few </w:t>
      </w:r>
      <w:r>
        <w:t>cm. As with step 2, the students r</w:t>
      </w:r>
      <w:r w:rsidR="000922AD">
        <w:t xml:space="preserve">ecord the measurements under </w:t>
      </w:r>
      <w:r>
        <w:t xml:space="preserve">the heading </w:t>
      </w:r>
      <w:r w:rsidR="000922AD">
        <w:t>‘Time 2’.</w:t>
      </w:r>
    </w:p>
    <w:p w14:paraId="49CB514B" w14:textId="4BD50061" w:rsidR="000A0BCB" w:rsidRDefault="003C729E" w:rsidP="000A0BCB">
      <w:pPr>
        <w:pStyle w:val="ListNumber"/>
        <w:numPr>
          <w:ilvl w:val="0"/>
          <w:numId w:val="33"/>
        </w:numPr>
      </w:pPr>
      <w:r>
        <w:t>Students r</w:t>
      </w:r>
      <w:r w:rsidR="00BF5C3E">
        <w:t>epeat step 3</w:t>
      </w:r>
      <w:r w:rsidR="000922AD">
        <w:t>,</w:t>
      </w:r>
      <w:r w:rsidR="00BF5C3E">
        <w:t xml:space="preserve"> increasing the stretch in the elastic</w:t>
      </w:r>
      <w:r w:rsidR="000922AD">
        <w:t xml:space="preserve"> </w:t>
      </w:r>
      <w:r w:rsidR="005572CE">
        <w:t xml:space="preserve">band </w:t>
      </w:r>
      <w:r w:rsidR="000922AD">
        <w:t xml:space="preserve">three more times and record </w:t>
      </w:r>
      <w:r>
        <w:t xml:space="preserve">their </w:t>
      </w:r>
      <w:r w:rsidR="000922AD">
        <w:t>results.</w:t>
      </w:r>
    </w:p>
    <w:p w14:paraId="17FA8ECD" w14:textId="10D125B5" w:rsidR="00056C3C" w:rsidRPr="004F6946" w:rsidRDefault="004C18C7" w:rsidP="00F01D01">
      <w:pPr>
        <w:pStyle w:val="Heading3"/>
      </w:pPr>
      <w:r>
        <w:rPr>
          <w:rFonts w:ascii="Helvetica" w:eastAsia="Times New Roman" w:hAnsi="Helvetica"/>
          <w:noProof/>
          <w:color w:val="000000"/>
          <w:sz w:val="21"/>
          <w:szCs w:val="21"/>
          <w:lang w:val="en-US"/>
        </w:rPr>
        <w:lastRenderedPageBreak/>
        <w:drawing>
          <wp:anchor distT="0" distB="0" distL="114300" distR="114300" simplePos="0" relativeHeight="251664384" behindDoc="0" locked="0" layoutInCell="1" allowOverlap="1" wp14:anchorId="42A046ED" wp14:editId="67D62CCC">
            <wp:simplePos x="0" y="0"/>
            <wp:positionH relativeFrom="column">
              <wp:posOffset>-525780</wp:posOffset>
            </wp:positionH>
            <wp:positionV relativeFrom="paragraph">
              <wp:posOffset>61595</wp:posOffset>
            </wp:positionV>
            <wp:extent cx="304800" cy="304800"/>
            <wp:effectExtent l="0" t="0" r="0" b="0"/>
            <wp:wrapThrough wrapText="bothSides">
              <wp:wrapPolygon edited="0">
                <wp:start x="0" y="0"/>
                <wp:lineTo x="0" y="20250"/>
                <wp:lineTo x="20250" y="20250"/>
                <wp:lineTo x="20250" y="0"/>
                <wp:lineTo x="0" y="0"/>
              </wp:wrapPolygon>
            </wp:wrapThrough>
            <wp:docPr id="9" name="Picture 9" descr="cid:16E66DE6-6444-4D30-95E1-98BE9B98C763@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4A8F3-6F7E-4385-9499-561C8A474AFB" descr="cid:16E66DE6-6444-4D30-95E1-98BE9B98C763@gateway"/>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C3C" w:rsidRPr="004F6946">
        <w:t>Expected results and explanations</w:t>
      </w:r>
    </w:p>
    <w:p w14:paraId="02451F2D" w14:textId="6165A585" w:rsidR="00516584" w:rsidRDefault="00FE23E6" w:rsidP="008A245B">
      <w:pPr>
        <w:pStyle w:val="BodyText"/>
      </w:pPr>
      <w:r>
        <w:t xml:space="preserve">Results will depend on the initial position of the dots. </w:t>
      </w:r>
      <w:r w:rsidR="00516584">
        <w:t>Typical r</w:t>
      </w:r>
      <w:r>
        <w:t>esults obtained from a 16 cm length of</w:t>
      </w:r>
      <w:r w:rsidR="00BF5C3E">
        <w:t xml:space="preserve"> elastic</w:t>
      </w:r>
      <w:r w:rsidR="005572CE">
        <w:t xml:space="preserve"> band</w:t>
      </w:r>
      <w:r w:rsidR="00BF5C3E">
        <w:t>. A</w:t>
      </w:r>
      <w:r w:rsidR="00516584">
        <w:t>ll measurements are in millimetres:</w:t>
      </w:r>
    </w:p>
    <w:tbl>
      <w:tblPr>
        <w:tblStyle w:val="TableGrid"/>
        <w:tblW w:w="7771" w:type="dxa"/>
        <w:jc w:val="center"/>
        <w:tblLook w:val="04A0" w:firstRow="1" w:lastRow="0" w:firstColumn="1" w:lastColumn="0" w:noHBand="0" w:noVBand="1"/>
      </w:tblPr>
      <w:tblGrid>
        <w:gridCol w:w="2101"/>
        <w:gridCol w:w="1134"/>
        <w:gridCol w:w="1134"/>
        <w:gridCol w:w="1134"/>
        <w:gridCol w:w="1134"/>
        <w:gridCol w:w="1134"/>
      </w:tblGrid>
      <w:tr w:rsidR="00516584" w14:paraId="067709A3" w14:textId="77777777" w:rsidTr="00CA07A2">
        <w:trPr>
          <w:trHeight w:val="510"/>
          <w:jc w:val="center"/>
        </w:trPr>
        <w:tc>
          <w:tcPr>
            <w:tcW w:w="2101" w:type="dxa"/>
            <w:vAlign w:val="center"/>
          </w:tcPr>
          <w:p w14:paraId="30C9A683" w14:textId="77777777" w:rsidR="00516584" w:rsidRDefault="008E460F" w:rsidP="008E460F">
            <w:pPr>
              <w:pStyle w:val="Tablecolumnheading"/>
              <w:jc w:val="center"/>
            </w:pPr>
            <w:r>
              <w:t>H</w:t>
            </w:r>
            <w:r w:rsidR="00516584">
              <w:t>ome to …</w:t>
            </w:r>
          </w:p>
        </w:tc>
        <w:tc>
          <w:tcPr>
            <w:tcW w:w="1134" w:type="dxa"/>
            <w:vAlign w:val="center"/>
          </w:tcPr>
          <w:p w14:paraId="4305CD07" w14:textId="77777777" w:rsidR="00516584" w:rsidRDefault="00CA07A2" w:rsidP="008E460F">
            <w:pPr>
              <w:pStyle w:val="Tablecolumnheading"/>
              <w:jc w:val="center"/>
            </w:pPr>
            <w:r>
              <w:t xml:space="preserve">‘Galaxy’ </w:t>
            </w:r>
            <w:r w:rsidR="00516584">
              <w:t>A</w:t>
            </w:r>
          </w:p>
        </w:tc>
        <w:tc>
          <w:tcPr>
            <w:tcW w:w="1134" w:type="dxa"/>
            <w:vAlign w:val="center"/>
          </w:tcPr>
          <w:p w14:paraId="5097636D" w14:textId="77777777" w:rsidR="00516584" w:rsidRDefault="00CA07A2" w:rsidP="008E460F">
            <w:pPr>
              <w:pStyle w:val="Tablecolumnheading"/>
              <w:jc w:val="center"/>
            </w:pPr>
            <w:r>
              <w:t xml:space="preserve">‘Galaxy’ </w:t>
            </w:r>
            <w:r w:rsidR="00516584">
              <w:t>B</w:t>
            </w:r>
          </w:p>
        </w:tc>
        <w:tc>
          <w:tcPr>
            <w:tcW w:w="1134" w:type="dxa"/>
            <w:vAlign w:val="center"/>
          </w:tcPr>
          <w:p w14:paraId="5ACE3D4A" w14:textId="77777777" w:rsidR="00516584" w:rsidRDefault="00CA07A2" w:rsidP="008E460F">
            <w:pPr>
              <w:pStyle w:val="Tablecolumnheading"/>
              <w:jc w:val="center"/>
            </w:pPr>
            <w:r>
              <w:t xml:space="preserve">‘Galaxy’ </w:t>
            </w:r>
            <w:r w:rsidR="00516584">
              <w:t>C</w:t>
            </w:r>
          </w:p>
        </w:tc>
        <w:tc>
          <w:tcPr>
            <w:tcW w:w="1134" w:type="dxa"/>
            <w:vAlign w:val="center"/>
          </w:tcPr>
          <w:p w14:paraId="351220EA" w14:textId="77777777" w:rsidR="00516584" w:rsidRDefault="00CA07A2" w:rsidP="008E460F">
            <w:pPr>
              <w:pStyle w:val="Tablecolumnheading"/>
              <w:jc w:val="center"/>
            </w:pPr>
            <w:r>
              <w:t xml:space="preserve">‘Galaxy’ </w:t>
            </w:r>
            <w:r w:rsidR="00516584">
              <w:t>D</w:t>
            </w:r>
          </w:p>
        </w:tc>
        <w:tc>
          <w:tcPr>
            <w:tcW w:w="1134" w:type="dxa"/>
            <w:vAlign w:val="center"/>
          </w:tcPr>
          <w:p w14:paraId="13859377" w14:textId="77777777" w:rsidR="00516584" w:rsidRDefault="00CA07A2" w:rsidP="008E460F">
            <w:pPr>
              <w:pStyle w:val="Tablecolumnheading"/>
              <w:jc w:val="center"/>
            </w:pPr>
            <w:r>
              <w:t xml:space="preserve">‘Galaxy’ </w:t>
            </w:r>
            <w:r w:rsidR="00516584">
              <w:t>E</w:t>
            </w:r>
          </w:p>
        </w:tc>
      </w:tr>
      <w:tr w:rsidR="00516584" w14:paraId="605A781B" w14:textId="77777777" w:rsidTr="00CA07A2">
        <w:trPr>
          <w:trHeight w:val="510"/>
          <w:jc w:val="center"/>
        </w:trPr>
        <w:tc>
          <w:tcPr>
            <w:tcW w:w="2101" w:type="dxa"/>
            <w:vAlign w:val="center"/>
          </w:tcPr>
          <w:p w14:paraId="1FB957AE" w14:textId="77777777" w:rsidR="00516584" w:rsidRDefault="008E460F" w:rsidP="008E460F">
            <w:pPr>
              <w:pStyle w:val="Tablecolumnheading"/>
              <w:jc w:val="center"/>
            </w:pPr>
            <w:r>
              <w:t>Time 1</w:t>
            </w:r>
          </w:p>
        </w:tc>
        <w:tc>
          <w:tcPr>
            <w:tcW w:w="1134" w:type="dxa"/>
            <w:vAlign w:val="center"/>
          </w:tcPr>
          <w:p w14:paraId="24658129" w14:textId="77777777" w:rsidR="00516584" w:rsidRDefault="00516584" w:rsidP="008E460F">
            <w:pPr>
              <w:pStyle w:val="Tabletext"/>
              <w:jc w:val="center"/>
            </w:pPr>
            <w:r>
              <w:t>33</w:t>
            </w:r>
          </w:p>
        </w:tc>
        <w:tc>
          <w:tcPr>
            <w:tcW w:w="1134" w:type="dxa"/>
            <w:vAlign w:val="center"/>
          </w:tcPr>
          <w:p w14:paraId="6518B84A" w14:textId="77777777" w:rsidR="00516584" w:rsidRDefault="00516584" w:rsidP="008E460F">
            <w:pPr>
              <w:pStyle w:val="Tabletext"/>
              <w:jc w:val="center"/>
            </w:pPr>
            <w:r>
              <w:t>51</w:t>
            </w:r>
          </w:p>
        </w:tc>
        <w:tc>
          <w:tcPr>
            <w:tcW w:w="1134" w:type="dxa"/>
            <w:vAlign w:val="center"/>
          </w:tcPr>
          <w:p w14:paraId="0062EA25" w14:textId="77777777" w:rsidR="00516584" w:rsidRDefault="00516584" w:rsidP="008E460F">
            <w:pPr>
              <w:pStyle w:val="Tabletext"/>
              <w:jc w:val="center"/>
            </w:pPr>
            <w:r>
              <w:t>86</w:t>
            </w:r>
          </w:p>
        </w:tc>
        <w:tc>
          <w:tcPr>
            <w:tcW w:w="1134" w:type="dxa"/>
            <w:vAlign w:val="center"/>
          </w:tcPr>
          <w:p w14:paraId="6DBD3932" w14:textId="77777777" w:rsidR="00516584" w:rsidRDefault="00516584" w:rsidP="008E460F">
            <w:pPr>
              <w:pStyle w:val="Tabletext"/>
              <w:jc w:val="center"/>
            </w:pPr>
            <w:r>
              <w:t>108</w:t>
            </w:r>
          </w:p>
        </w:tc>
        <w:tc>
          <w:tcPr>
            <w:tcW w:w="1134" w:type="dxa"/>
            <w:vAlign w:val="center"/>
          </w:tcPr>
          <w:p w14:paraId="0F48365E" w14:textId="77777777" w:rsidR="00516584" w:rsidRDefault="00516584" w:rsidP="008E460F">
            <w:pPr>
              <w:pStyle w:val="Tabletext"/>
              <w:jc w:val="center"/>
            </w:pPr>
            <w:r>
              <w:t>137</w:t>
            </w:r>
          </w:p>
        </w:tc>
      </w:tr>
      <w:tr w:rsidR="00516584" w14:paraId="18CDA89E" w14:textId="77777777" w:rsidTr="00CA07A2">
        <w:trPr>
          <w:trHeight w:val="510"/>
          <w:jc w:val="center"/>
        </w:trPr>
        <w:tc>
          <w:tcPr>
            <w:tcW w:w="2101" w:type="dxa"/>
            <w:vAlign w:val="center"/>
          </w:tcPr>
          <w:p w14:paraId="09BE9A59" w14:textId="77777777" w:rsidR="00516584" w:rsidRDefault="008E460F" w:rsidP="008E460F">
            <w:pPr>
              <w:pStyle w:val="Tablecolumnheading"/>
              <w:jc w:val="center"/>
            </w:pPr>
            <w:r>
              <w:t>Time 2</w:t>
            </w:r>
          </w:p>
        </w:tc>
        <w:tc>
          <w:tcPr>
            <w:tcW w:w="1134" w:type="dxa"/>
            <w:vAlign w:val="center"/>
          </w:tcPr>
          <w:p w14:paraId="70340971" w14:textId="77777777" w:rsidR="00516584" w:rsidRDefault="00516584" w:rsidP="008E460F">
            <w:pPr>
              <w:pStyle w:val="Tabletext"/>
              <w:jc w:val="center"/>
            </w:pPr>
            <w:r>
              <w:t>48</w:t>
            </w:r>
          </w:p>
        </w:tc>
        <w:tc>
          <w:tcPr>
            <w:tcW w:w="1134" w:type="dxa"/>
            <w:vAlign w:val="center"/>
          </w:tcPr>
          <w:p w14:paraId="175B2E56" w14:textId="77777777" w:rsidR="00516584" w:rsidRDefault="00516584" w:rsidP="008E460F">
            <w:pPr>
              <w:pStyle w:val="Tabletext"/>
              <w:jc w:val="center"/>
            </w:pPr>
            <w:r>
              <w:t>75</w:t>
            </w:r>
          </w:p>
        </w:tc>
        <w:tc>
          <w:tcPr>
            <w:tcW w:w="1134" w:type="dxa"/>
            <w:vAlign w:val="center"/>
          </w:tcPr>
          <w:p w14:paraId="200D5D81" w14:textId="77777777" w:rsidR="00516584" w:rsidRDefault="00516584" w:rsidP="008E460F">
            <w:pPr>
              <w:pStyle w:val="Tabletext"/>
              <w:jc w:val="center"/>
            </w:pPr>
            <w:r>
              <w:t>120</w:t>
            </w:r>
          </w:p>
        </w:tc>
        <w:tc>
          <w:tcPr>
            <w:tcW w:w="1134" w:type="dxa"/>
            <w:vAlign w:val="center"/>
          </w:tcPr>
          <w:p w14:paraId="3BC8E38C" w14:textId="77777777" w:rsidR="00516584" w:rsidRDefault="00516584" w:rsidP="008E460F">
            <w:pPr>
              <w:pStyle w:val="Tabletext"/>
              <w:jc w:val="center"/>
            </w:pPr>
            <w:r>
              <w:t>155</w:t>
            </w:r>
          </w:p>
        </w:tc>
        <w:tc>
          <w:tcPr>
            <w:tcW w:w="1134" w:type="dxa"/>
            <w:vAlign w:val="center"/>
          </w:tcPr>
          <w:p w14:paraId="24CE48DA" w14:textId="77777777" w:rsidR="00516584" w:rsidRDefault="00516584" w:rsidP="008E460F">
            <w:pPr>
              <w:pStyle w:val="Tabletext"/>
              <w:jc w:val="center"/>
            </w:pPr>
            <w:r>
              <w:t>193</w:t>
            </w:r>
          </w:p>
        </w:tc>
      </w:tr>
      <w:tr w:rsidR="00516584" w14:paraId="04184BAF" w14:textId="77777777" w:rsidTr="00CA07A2">
        <w:trPr>
          <w:trHeight w:val="510"/>
          <w:jc w:val="center"/>
        </w:trPr>
        <w:tc>
          <w:tcPr>
            <w:tcW w:w="2101" w:type="dxa"/>
            <w:vAlign w:val="center"/>
          </w:tcPr>
          <w:p w14:paraId="24CA6B93" w14:textId="77777777" w:rsidR="00516584" w:rsidRDefault="008E460F" w:rsidP="008E460F">
            <w:pPr>
              <w:pStyle w:val="Tablecolumnheading"/>
              <w:jc w:val="center"/>
            </w:pPr>
            <w:r>
              <w:t>Time 3</w:t>
            </w:r>
          </w:p>
        </w:tc>
        <w:tc>
          <w:tcPr>
            <w:tcW w:w="1134" w:type="dxa"/>
            <w:vAlign w:val="center"/>
          </w:tcPr>
          <w:p w14:paraId="048DA665" w14:textId="77777777" w:rsidR="00516584" w:rsidRDefault="00516584" w:rsidP="008E460F">
            <w:pPr>
              <w:pStyle w:val="Tabletext"/>
              <w:jc w:val="center"/>
            </w:pPr>
            <w:r>
              <w:t>59</w:t>
            </w:r>
          </w:p>
        </w:tc>
        <w:tc>
          <w:tcPr>
            <w:tcW w:w="1134" w:type="dxa"/>
            <w:vAlign w:val="center"/>
          </w:tcPr>
          <w:p w14:paraId="493528D0" w14:textId="77777777" w:rsidR="00516584" w:rsidRDefault="00516584" w:rsidP="008E460F">
            <w:pPr>
              <w:pStyle w:val="Tabletext"/>
              <w:jc w:val="center"/>
            </w:pPr>
            <w:r>
              <w:t>93</w:t>
            </w:r>
          </w:p>
        </w:tc>
        <w:tc>
          <w:tcPr>
            <w:tcW w:w="1134" w:type="dxa"/>
            <w:vAlign w:val="center"/>
          </w:tcPr>
          <w:p w14:paraId="176B8F47" w14:textId="77777777" w:rsidR="00516584" w:rsidRDefault="00516584" w:rsidP="008E460F">
            <w:pPr>
              <w:pStyle w:val="Tabletext"/>
              <w:jc w:val="center"/>
            </w:pPr>
            <w:r>
              <w:t>146</w:t>
            </w:r>
          </w:p>
        </w:tc>
        <w:tc>
          <w:tcPr>
            <w:tcW w:w="1134" w:type="dxa"/>
            <w:vAlign w:val="center"/>
          </w:tcPr>
          <w:p w14:paraId="146456DC" w14:textId="77777777" w:rsidR="00516584" w:rsidRDefault="00516584" w:rsidP="008E460F">
            <w:pPr>
              <w:pStyle w:val="Tabletext"/>
              <w:jc w:val="center"/>
            </w:pPr>
            <w:r>
              <w:t>190</w:t>
            </w:r>
          </w:p>
        </w:tc>
        <w:tc>
          <w:tcPr>
            <w:tcW w:w="1134" w:type="dxa"/>
            <w:vAlign w:val="center"/>
          </w:tcPr>
          <w:p w14:paraId="6864F502" w14:textId="77777777" w:rsidR="00516584" w:rsidRDefault="00516584" w:rsidP="008E460F">
            <w:pPr>
              <w:pStyle w:val="Tabletext"/>
              <w:jc w:val="center"/>
            </w:pPr>
            <w:r>
              <w:t>237</w:t>
            </w:r>
          </w:p>
        </w:tc>
      </w:tr>
      <w:tr w:rsidR="00516584" w14:paraId="7924C04F" w14:textId="77777777" w:rsidTr="00CA07A2">
        <w:trPr>
          <w:trHeight w:val="510"/>
          <w:jc w:val="center"/>
        </w:trPr>
        <w:tc>
          <w:tcPr>
            <w:tcW w:w="2101" w:type="dxa"/>
            <w:vAlign w:val="center"/>
          </w:tcPr>
          <w:p w14:paraId="331C3903" w14:textId="77777777" w:rsidR="00516584" w:rsidRDefault="008E460F" w:rsidP="008E460F">
            <w:pPr>
              <w:pStyle w:val="Tablecolumnheading"/>
              <w:jc w:val="center"/>
            </w:pPr>
            <w:r>
              <w:t>Time 4</w:t>
            </w:r>
          </w:p>
        </w:tc>
        <w:tc>
          <w:tcPr>
            <w:tcW w:w="1134" w:type="dxa"/>
            <w:vAlign w:val="center"/>
          </w:tcPr>
          <w:p w14:paraId="5CC40A05" w14:textId="77777777" w:rsidR="00516584" w:rsidRDefault="00516584" w:rsidP="008E460F">
            <w:pPr>
              <w:pStyle w:val="Tabletext"/>
              <w:jc w:val="center"/>
            </w:pPr>
            <w:r>
              <w:t>65</w:t>
            </w:r>
          </w:p>
        </w:tc>
        <w:tc>
          <w:tcPr>
            <w:tcW w:w="1134" w:type="dxa"/>
            <w:vAlign w:val="center"/>
          </w:tcPr>
          <w:p w14:paraId="67C14B2A" w14:textId="77777777" w:rsidR="00516584" w:rsidRDefault="00516584" w:rsidP="008E460F">
            <w:pPr>
              <w:pStyle w:val="Tabletext"/>
              <w:jc w:val="center"/>
            </w:pPr>
            <w:r>
              <w:t>101</w:t>
            </w:r>
          </w:p>
        </w:tc>
        <w:tc>
          <w:tcPr>
            <w:tcW w:w="1134" w:type="dxa"/>
            <w:vAlign w:val="center"/>
          </w:tcPr>
          <w:p w14:paraId="7D6D72EE" w14:textId="77777777" w:rsidR="00516584" w:rsidRDefault="00516584" w:rsidP="008E460F">
            <w:pPr>
              <w:pStyle w:val="Tabletext"/>
              <w:jc w:val="center"/>
            </w:pPr>
            <w:r>
              <w:t>161</w:t>
            </w:r>
          </w:p>
        </w:tc>
        <w:tc>
          <w:tcPr>
            <w:tcW w:w="1134" w:type="dxa"/>
            <w:vAlign w:val="center"/>
          </w:tcPr>
          <w:p w14:paraId="6ADF0B25" w14:textId="77777777" w:rsidR="00516584" w:rsidRDefault="00516584" w:rsidP="008E460F">
            <w:pPr>
              <w:pStyle w:val="Tabletext"/>
              <w:jc w:val="center"/>
            </w:pPr>
            <w:r>
              <w:t>207</w:t>
            </w:r>
          </w:p>
        </w:tc>
        <w:tc>
          <w:tcPr>
            <w:tcW w:w="1134" w:type="dxa"/>
            <w:vAlign w:val="center"/>
          </w:tcPr>
          <w:p w14:paraId="09BB7FDC" w14:textId="77777777" w:rsidR="00516584" w:rsidRDefault="00516584" w:rsidP="008E460F">
            <w:pPr>
              <w:pStyle w:val="Tabletext"/>
              <w:jc w:val="center"/>
            </w:pPr>
            <w:r>
              <w:t>260</w:t>
            </w:r>
          </w:p>
        </w:tc>
      </w:tr>
      <w:tr w:rsidR="00516584" w14:paraId="0E3687F0" w14:textId="77777777" w:rsidTr="00CA07A2">
        <w:trPr>
          <w:trHeight w:val="510"/>
          <w:jc w:val="center"/>
        </w:trPr>
        <w:tc>
          <w:tcPr>
            <w:tcW w:w="2101" w:type="dxa"/>
            <w:vAlign w:val="center"/>
          </w:tcPr>
          <w:p w14:paraId="11F2890B" w14:textId="77777777" w:rsidR="00516584" w:rsidRDefault="008E460F" w:rsidP="008E460F">
            <w:pPr>
              <w:pStyle w:val="Tablecolumnheading"/>
              <w:jc w:val="center"/>
            </w:pPr>
            <w:r>
              <w:t>Time 5</w:t>
            </w:r>
          </w:p>
        </w:tc>
        <w:tc>
          <w:tcPr>
            <w:tcW w:w="1134" w:type="dxa"/>
            <w:vAlign w:val="center"/>
          </w:tcPr>
          <w:p w14:paraId="208025AB" w14:textId="77777777" w:rsidR="00516584" w:rsidRDefault="00886D9C" w:rsidP="008E460F">
            <w:pPr>
              <w:pStyle w:val="Tabletext"/>
              <w:jc w:val="center"/>
            </w:pPr>
            <w:r>
              <w:t>71</w:t>
            </w:r>
          </w:p>
        </w:tc>
        <w:tc>
          <w:tcPr>
            <w:tcW w:w="1134" w:type="dxa"/>
            <w:vAlign w:val="center"/>
          </w:tcPr>
          <w:p w14:paraId="6F31CD36" w14:textId="77777777" w:rsidR="00516584" w:rsidRDefault="00886D9C" w:rsidP="008E460F">
            <w:pPr>
              <w:pStyle w:val="Tabletext"/>
              <w:jc w:val="center"/>
            </w:pPr>
            <w:r>
              <w:t>112</w:t>
            </w:r>
          </w:p>
        </w:tc>
        <w:tc>
          <w:tcPr>
            <w:tcW w:w="1134" w:type="dxa"/>
            <w:vAlign w:val="center"/>
          </w:tcPr>
          <w:p w14:paraId="649A8461" w14:textId="77777777" w:rsidR="00516584" w:rsidRDefault="00886D9C" w:rsidP="008E460F">
            <w:pPr>
              <w:pStyle w:val="Tabletext"/>
              <w:jc w:val="center"/>
            </w:pPr>
            <w:r>
              <w:t>176</w:t>
            </w:r>
          </w:p>
        </w:tc>
        <w:tc>
          <w:tcPr>
            <w:tcW w:w="1134" w:type="dxa"/>
            <w:vAlign w:val="center"/>
          </w:tcPr>
          <w:p w14:paraId="16D56F82" w14:textId="77777777" w:rsidR="00516584" w:rsidRDefault="00886D9C" w:rsidP="008E460F">
            <w:pPr>
              <w:pStyle w:val="Tabletext"/>
              <w:jc w:val="center"/>
            </w:pPr>
            <w:r>
              <w:t>227</w:t>
            </w:r>
          </w:p>
        </w:tc>
        <w:tc>
          <w:tcPr>
            <w:tcW w:w="1134" w:type="dxa"/>
            <w:vAlign w:val="center"/>
          </w:tcPr>
          <w:p w14:paraId="152381C8" w14:textId="77777777" w:rsidR="00516584" w:rsidRDefault="00886D9C" w:rsidP="008E460F">
            <w:pPr>
              <w:pStyle w:val="Tabletext"/>
              <w:jc w:val="center"/>
            </w:pPr>
            <w:r>
              <w:t>283</w:t>
            </w:r>
          </w:p>
        </w:tc>
      </w:tr>
      <w:tr w:rsidR="00886D9C" w14:paraId="2AC01C6D" w14:textId="77777777" w:rsidTr="00CA07A2">
        <w:trPr>
          <w:trHeight w:val="20"/>
          <w:jc w:val="center"/>
        </w:trPr>
        <w:tc>
          <w:tcPr>
            <w:tcW w:w="2101" w:type="dxa"/>
            <w:vAlign w:val="center"/>
          </w:tcPr>
          <w:p w14:paraId="5D09B117" w14:textId="77777777" w:rsidR="00886D9C" w:rsidRDefault="00886D9C" w:rsidP="008E460F">
            <w:pPr>
              <w:pStyle w:val="Tablecolumnheading"/>
              <w:jc w:val="center"/>
            </w:pPr>
          </w:p>
        </w:tc>
        <w:tc>
          <w:tcPr>
            <w:tcW w:w="1134" w:type="dxa"/>
            <w:vAlign w:val="center"/>
          </w:tcPr>
          <w:p w14:paraId="57DBB451" w14:textId="77777777" w:rsidR="00886D9C" w:rsidRDefault="00886D9C" w:rsidP="008E460F">
            <w:pPr>
              <w:pStyle w:val="Tabletext"/>
              <w:jc w:val="center"/>
            </w:pPr>
          </w:p>
        </w:tc>
        <w:tc>
          <w:tcPr>
            <w:tcW w:w="1134" w:type="dxa"/>
            <w:vAlign w:val="center"/>
          </w:tcPr>
          <w:p w14:paraId="22A17606" w14:textId="77777777" w:rsidR="00886D9C" w:rsidRDefault="00886D9C" w:rsidP="008E460F">
            <w:pPr>
              <w:pStyle w:val="Tabletext"/>
              <w:jc w:val="center"/>
            </w:pPr>
          </w:p>
        </w:tc>
        <w:tc>
          <w:tcPr>
            <w:tcW w:w="1134" w:type="dxa"/>
            <w:vAlign w:val="center"/>
          </w:tcPr>
          <w:p w14:paraId="27397B8E" w14:textId="77777777" w:rsidR="00886D9C" w:rsidRDefault="00886D9C" w:rsidP="008E460F">
            <w:pPr>
              <w:pStyle w:val="Tabletext"/>
              <w:jc w:val="center"/>
            </w:pPr>
          </w:p>
        </w:tc>
        <w:tc>
          <w:tcPr>
            <w:tcW w:w="1134" w:type="dxa"/>
            <w:vAlign w:val="center"/>
          </w:tcPr>
          <w:p w14:paraId="6345B2FA" w14:textId="77777777" w:rsidR="00886D9C" w:rsidRDefault="00886D9C" w:rsidP="008E460F">
            <w:pPr>
              <w:pStyle w:val="Tabletext"/>
              <w:jc w:val="center"/>
            </w:pPr>
          </w:p>
        </w:tc>
        <w:tc>
          <w:tcPr>
            <w:tcW w:w="1134" w:type="dxa"/>
            <w:vAlign w:val="center"/>
          </w:tcPr>
          <w:p w14:paraId="03F00A19" w14:textId="77777777" w:rsidR="00886D9C" w:rsidRDefault="00886D9C" w:rsidP="008E460F">
            <w:pPr>
              <w:pStyle w:val="Tabletext"/>
              <w:jc w:val="center"/>
            </w:pPr>
          </w:p>
        </w:tc>
      </w:tr>
      <w:tr w:rsidR="00886D9C" w14:paraId="19F7EB37" w14:textId="77777777" w:rsidTr="00CA07A2">
        <w:trPr>
          <w:trHeight w:val="510"/>
          <w:jc w:val="center"/>
        </w:trPr>
        <w:tc>
          <w:tcPr>
            <w:tcW w:w="2101" w:type="dxa"/>
            <w:vAlign w:val="center"/>
          </w:tcPr>
          <w:p w14:paraId="270F560B" w14:textId="77777777" w:rsidR="00886D9C" w:rsidRDefault="008E460F" w:rsidP="00CA07A2">
            <w:pPr>
              <w:pStyle w:val="Tablecolumnheading"/>
              <w:ind w:left="-11"/>
              <w:jc w:val="center"/>
            </w:pPr>
            <w:r>
              <w:t>Time 5</w:t>
            </w:r>
            <w:r w:rsidR="00CA07A2">
              <w:t xml:space="preserve"> </w:t>
            </w:r>
            <w:r w:rsidR="00886D9C">
              <w:sym w:font="Symbol" w:char="F02D"/>
            </w:r>
            <w:r w:rsidR="00CA07A2">
              <w:t xml:space="preserve"> </w:t>
            </w:r>
            <w:r>
              <w:t>T</w:t>
            </w:r>
            <w:r w:rsidR="00886D9C">
              <w:t>ime 1</w:t>
            </w:r>
            <w:r w:rsidR="00CA07A2">
              <w:t xml:space="preserve"> =</w:t>
            </w:r>
          </w:p>
        </w:tc>
        <w:tc>
          <w:tcPr>
            <w:tcW w:w="1134" w:type="dxa"/>
            <w:vAlign w:val="center"/>
          </w:tcPr>
          <w:p w14:paraId="1264B2AD" w14:textId="77777777" w:rsidR="00886D9C" w:rsidRDefault="00886D9C" w:rsidP="008E460F">
            <w:pPr>
              <w:pStyle w:val="Tabletext"/>
              <w:jc w:val="center"/>
            </w:pPr>
            <w:r>
              <w:t>38</w:t>
            </w:r>
          </w:p>
        </w:tc>
        <w:tc>
          <w:tcPr>
            <w:tcW w:w="1134" w:type="dxa"/>
            <w:vAlign w:val="center"/>
          </w:tcPr>
          <w:p w14:paraId="3C273FAF" w14:textId="77777777" w:rsidR="00886D9C" w:rsidRDefault="00886D9C" w:rsidP="008E460F">
            <w:pPr>
              <w:pStyle w:val="Tabletext"/>
              <w:jc w:val="center"/>
            </w:pPr>
            <w:r>
              <w:t>61</w:t>
            </w:r>
          </w:p>
        </w:tc>
        <w:tc>
          <w:tcPr>
            <w:tcW w:w="1134" w:type="dxa"/>
            <w:vAlign w:val="center"/>
          </w:tcPr>
          <w:p w14:paraId="48C2F630" w14:textId="77777777" w:rsidR="00886D9C" w:rsidRDefault="00886D9C" w:rsidP="008E460F">
            <w:pPr>
              <w:pStyle w:val="Tabletext"/>
              <w:jc w:val="center"/>
            </w:pPr>
            <w:r>
              <w:t>90</w:t>
            </w:r>
          </w:p>
        </w:tc>
        <w:tc>
          <w:tcPr>
            <w:tcW w:w="1134" w:type="dxa"/>
            <w:vAlign w:val="center"/>
          </w:tcPr>
          <w:p w14:paraId="7A6B7290" w14:textId="77777777" w:rsidR="00886D9C" w:rsidRDefault="00886D9C" w:rsidP="008E460F">
            <w:pPr>
              <w:pStyle w:val="Tabletext"/>
              <w:jc w:val="center"/>
            </w:pPr>
            <w:r>
              <w:t>119</w:t>
            </w:r>
          </w:p>
        </w:tc>
        <w:tc>
          <w:tcPr>
            <w:tcW w:w="1134" w:type="dxa"/>
            <w:vAlign w:val="center"/>
          </w:tcPr>
          <w:p w14:paraId="07170A6F" w14:textId="77777777" w:rsidR="00886D9C" w:rsidRDefault="00886D9C" w:rsidP="008E460F">
            <w:pPr>
              <w:pStyle w:val="Tabletext"/>
              <w:jc w:val="center"/>
            </w:pPr>
            <w:r>
              <w:t>146</w:t>
            </w:r>
          </w:p>
        </w:tc>
      </w:tr>
    </w:tbl>
    <w:p w14:paraId="5035F833" w14:textId="262B3512" w:rsidR="003C729E" w:rsidRDefault="00516584" w:rsidP="008A245B">
      <w:pPr>
        <w:pStyle w:val="BodyText"/>
      </w:pPr>
      <w:r>
        <w:t xml:space="preserve">By comparing the distances </w:t>
      </w:r>
      <w:r w:rsidR="008B7597">
        <w:t>for</w:t>
      </w:r>
      <w:r w:rsidR="00886D9C">
        <w:t xml:space="preserve"> each </w:t>
      </w:r>
      <w:r>
        <w:t>galaxy, s</w:t>
      </w:r>
      <w:r w:rsidR="003C729E">
        <w:t xml:space="preserve">tudents should find that the galaxies </w:t>
      </w:r>
      <w:r w:rsidR="00886D9C">
        <w:t xml:space="preserve">move </w:t>
      </w:r>
      <w:r w:rsidR="003C729E">
        <w:t>further and further from home each time</w:t>
      </w:r>
      <w:r w:rsidR="00886D9C">
        <w:t>.</w:t>
      </w:r>
      <w:r w:rsidR="003C729E">
        <w:t xml:space="preserve"> </w:t>
      </w:r>
      <w:r w:rsidR="00886D9C">
        <w:t xml:space="preserve">Comparing time 5 </w:t>
      </w:r>
      <w:r w:rsidR="00CA07A2">
        <w:t>–</w:t>
      </w:r>
      <w:r w:rsidR="00886D9C">
        <w:t xml:space="preserve"> time 1 shows </w:t>
      </w:r>
      <w:r w:rsidR="003C729E">
        <w:t xml:space="preserve">that the furthest galaxies </w:t>
      </w:r>
      <w:r w:rsidR="00CA07A2">
        <w:t>(D</w:t>
      </w:r>
      <w:r w:rsidR="00886D9C">
        <w:t xml:space="preserve"> and E) </w:t>
      </w:r>
      <w:r w:rsidR="003C729E">
        <w:t>moved by the largest amount</w:t>
      </w:r>
      <w:r w:rsidR="00886D9C">
        <w:t>s</w:t>
      </w:r>
      <w:r w:rsidR="003C729E">
        <w:t xml:space="preserve">. Of course, the distances measured at the same ‘times’ represent the relative speeds of the galaxies. The </w:t>
      </w:r>
      <w:r w:rsidR="00886D9C">
        <w:t xml:space="preserve">ones that travelled the </w:t>
      </w:r>
      <w:r w:rsidR="003C729E">
        <w:t>furthest distance</w:t>
      </w:r>
      <w:r w:rsidR="00886D9C">
        <w:t>s</w:t>
      </w:r>
      <w:r w:rsidR="003C729E">
        <w:t xml:space="preserve"> </w:t>
      </w:r>
      <w:proofErr w:type="gramStart"/>
      <w:r w:rsidR="003C729E">
        <w:t>means</w:t>
      </w:r>
      <w:proofErr w:type="gramEnd"/>
      <w:r w:rsidR="003C729E">
        <w:t xml:space="preserve"> the</w:t>
      </w:r>
      <w:r w:rsidR="00886D9C">
        <w:t xml:space="preserve">y had the </w:t>
      </w:r>
      <w:r w:rsidR="003C729E">
        <w:t>fastest speed</w:t>
      </w:r>
      <w:r w:rsidR="00886D9C">
        <w:t>s</w:t>
      </w:r>
      <w:r w:rsidR="003C729E">
        <w:t xml:space="preserve">. </w:t>
      </w:r>
    </w:p>
    <w:p w14:paraId="417F988A" w14:textId="77777777" w:rsidR="00837EFB" w:rsidRPr="00585E87" w:rsidRDefault="00837EFB" w:rsidP="008A245B">
      <w:pPr>
        <w:pStyle w:val="BodyText"/>
        <w:rPr>
          <w:b/>
        </w:rPr>
      </w:pPr>
      <w:r w:rsidRPr="00585E87">
        <w:rPr>
          <w:b/>
        </w:rPr>
        <w:t>Follow up questions for students could include:</w:t>
      </w:r>
    </w:p>
    <w:p w14:paraId="570BC212" w14:textId="3AB0DB90" w:rsidR="00837EFB" w:rsidRDefault="00CA07A2" w:rsidP="00585E87">
      <w:pPr>
        <w:pStyle w:val="BodyText"/>
        <w:numPr>
          <w:ilvl w:val="0"/>
          <w:numId w:val="43"/>
        </w:numPr>
        <w:spacing w:line="240" w:lineRule="auto"/>
        <w:ind w:left="425" w:hanging="425"/>
      </w:pPr>
      <w:r>
        <w:t>When we say ‘</w:t>
      </w:r>
      <w:r w:rsidR="005572CE">
        <w:t>the u</w:t>
      </w:r>
      <w:r w:rsidR="00837EFB">
        <w:t>niverse is expandin</w:t>
      </w:r>
      <w:r>
        <w:t>g’ what exactly is expanding? (S</w:t>
      </w:r>
      <w:r w:rsidR="00837EFB">
        <w:t>pace is expanding and taking the galaxies with it</w:t>
      </w:r>
      <w:r>
        <w:t>.</w:t>
      </w:r>
      <w:r w:rsidR="00837EFB">
        <w:t>)</w:t>
      </w:r>
    </w:p>
    <w:p w14:paraId="79210181" w14:textId="1FCC8353" w:rsidR="00837EFB" w:rsidRDefault="00837EFB" w:rsidP="00585E87">
      <w:pPr>
        <w:pStyle w:val="BodyText"/>
        <w:numPr>
          <w:ilvl w:val="0"/>
          <w:numId w:val="43"/>
        </w:numPr>
        <w:spacing w:line="240" w:lineRule="auto"/>
        <w:ind w:left="425" w:hanging="425"/>
      </w:pPr>
      <w:r>
        <w:t>What could th</w:t>
      </w:r>
      <w:r w:rsidR="005572CE">
        <w:t>e u</w:t>
      </w:r>
      <w:r w:rsidR="00CA07A2">
        <w:t>niverse be expanding into? (G</w:t>
      </w:r>
      <w:r>
        <w:t>ood question – see what your students can come up with</w:t>
      </w:r>
      <w:r w:rsidR="00CA07A2">
        <w:t>.</w:t>
      </w:r>
      <w:r>
        <w:t>)</w:t>
      </w:r>
    </w:p>
    <w:p w14:paraId="0243B152" w14:textId="4E15A0D1" w:rsidR="00837EFB" w:rsidRDefault="00837EFB" w:rsidP="00585E87">
      <w:pPr>
        <w:pStyle w:val="BodyText"/>
        <w:numPr>
          <w:ilvl w:val="0"/>
          <w:numId w:val="43"/>
        </w:numPr>
        <w:spacing w:line="240" w:lineRule="auto"/>
        <w:ind w:left="425" w:hanging="425"/>
      </w:pPr>
      <w:r>
        <w:t>Astronomers don’t have rulers for measuring distances and</w:t>
      </w:r>
      <w:r w:rsidR="00CA07A2">
        <w:t xml:space="preserve"> speeds, so what do they use? (A</w:t>
      </w:r>
      <w:r>
        <w:t>stronomers measure the recession speeds of the galaxie</w:t>
      </w:r>
      <w:r w:rsidR="005572CE">
        <w:t>s by looking at their spectra—</w:t>
      </w:r>
      <w:r>
        <w:t>this is explored further in investigation 2</w:t>
      </w:r>
      <w:r w:rsidR="00CA07A2">
        <w:t>.</w:t>
      </w:r>
      <w:r>
        <w:t>)</w:t>
      </w:r>
    </w:p>
    <w:p w14:paraId="79F64936" w14:textId="77777777" w:rsidR="007614F1" w:rsidRPr="00431C5E" w:rsidRDefault="00837EFB" w:rsidP="007614F1">
      <w:pPr>
        <w:pStyle w:val="BodyText"/>
        <w:numPr>
          <w:ilvl w:val="0"/>
          <w:numId w:val="43"/>
        </w:numPr>
        <w:spacing w:line="240" w:lineRule="auto"/>
        <w:ind w:left="425" w:hanging="425"/>
      </w:pPr>
      <w:r>
        <w:t>Discuss models and the</w:t>
      </w:r>
      <w:r w:rsidR="00CA07A2">
        <w:t xml:space="preserve"> limitations with this model? (S</w:t>
      </w:r>
      <w:r>
        <w:t>ee what your students can come up with</w:t>
      </w:r>
      <w:r w:rsidR="00CA07A2">
        <w:t>.</w:t>
      </w:r>
      <w:r>
        <w:t>)</w:t>
      </w:r>
    </w:p>
    <w:p w14:paraId="7863A62F" w14:textId="0955EDEF" w:rsidR="007614F1" w:rsidRPr="00A70D1A" w:rsidRDefault="007614F1" w:rsidP="007614F1">
      <w:pPr>
        <w:pStyle w:val="Heading3"/>
        <w:rPr>
          <w:u w:val="single"/>
        </w:rPr>
      </w:pPr>
      <w:r w:rsidRPr="00A70D1A">
        <w:rPr>
          <w:u w:val="single"/>
        </w:rPr>
        <w:t>Investigation 2</w:t>
      </w:r>
      <w:r w:rsidR="00437F3A" w:rsidRPr="00A70D1A">
        <w:rPr>
          <w:u w:val="single"/>
        </w:rPr>
        <w:t>A</w:t>
      </w:r>
      <w:r w:rsidRPr="00A70D1A">
        <w:rPr>
          <w:u w:val="single"/>
        </w:rPr>
        <w:t xml:space="preserve"> – </w:t>
      </w:r>
      <w:r w:rsidR="00837EFB" w:rsidRPr="00A70D1A">
        <w:rPr>
          <w:u w:val="single"/>
        </w:rPr>
        <w:t>Spectra analysis</w:t>
      </w:r>
    </w:p>
    <w:p w14:paraId="21EB5CE0" w14:textId="00C16014" w:rsidR="007614F1" w:rsidRPr="0078045D" w:rsidRDefault="007052B7" w:rsidP="007614F1">
      <w:pPr>
        <w:pStyle w:val="BodyText"/>
      </w:pPr>
      <w:r w:rsidRPr="00A70D1A">
        <w:t>In t</w:t>
      </w:r>
      <w:r w:rsidR="00DA7239" w:rsidRPr="00A70D1A">
        <w:t>his investigation, students</w:t>
      </w:r>
      <w:r w:rsidRPr="00A70D1A">
        <w:t xml:space="preserve"> ex</w:t>
      </w:r>
      <w:r w:rsidR="002B070F" w:rsidRPr="00A70D1A">
        <w:t>amine the</w:t>
      </w:r>
      <w:r w:rsidR="002B070F">
        <w:t xml:space="preserve"> emission spectrum of h</w:t>
      </w:r>
      <w:r>
        <w:t>ydrogen and compare it to</w:t>
      </w:r>
      <w:r w:rsidR="00A70D1A">
        <w:t xml:space="preserve"> the emission spectra of a sample galaxy</w:t>
      </w:r>
      <w:r>
        <w:t xml:space="preserve">. </w:t>
      </w:r>
    </w:p>
    <w:p w14:paraId="5D56C455" w14:textId="77777777" w:rsidR="007614F1" w:rsidRPr="00AB4A7F" w:rsidRDefault="007614F1" w:rsidP="007614F1">
      <w:pPr>
        <w:pStyle w:val="Heading3"/>
      </w:pPr>
      <w:r w:rsidRPr="00AB4A7F">
        <w:t xml:space="preserve">Equipment needed </w:t>
      </w:r>
    </w:p>
    <w:p w14:paraId="64B6CB3E" w14:textId="21312FBF" w:rsidR="007614F1" w:rsidRDefault="00A45A5C" w:rsidP="007614F1">
      <w:pPr>
        <w:pStyle w:val="BodyText"/>
      </w:pPr>
      <w:r>
        <w:t>Per student</w:t>
      </w:r>
      <w:r w:rsidR="007614F1" w:rsidRPr="00AB4A7F">
        <w:t>:</w:t>
      </w:r>
    </w:p>
    <w:p w14:paraId="539FE59C" w14:textId="4F2099B1" w:rsidR="007614F1" w:rsidRDefault="00A1695A" w:rsidP="007614F1">
      <w:pPr>
        <w:pStyle w:val="ListBullet"/>
      </w:pPr>
      <w:proofErr w:type="gramStart"/>
      <w:r>
        <w:t>spectra</w:t>
      </w:r>
      <w:r w:rsidR="00E44FD3">
        <w:t>l</w:t>
      </w:r>
      <w:proofErr w:type="gramEnd"/>
      <w:r w:rsidR="00807B05">
        <w:t xml:space="preserve"> analysis </w:t>
      </w:r>
      <w:r w:rsidR="00E54455">
        <w:t xml:space="preserve">student </w:t>
      </w:r>
      <w:r w:rsidR="00807B05">
        <w:t>work</w:t>
      </w:r>
      <w:r w:rsidR="005572CE">
        <w:t>sheet—</w:t>
      </w:r>
      <w:r w:rsidR="00886D9C">
        <w:t xml:space="preserve">pages 1, </w:t>
      </w:r>
      <w:r w:rsidR="00D74B5F">
        <w:t>2</w:t>
      </w:r>
      <w:r w:rsidR="00886D9C">
        <w:t xml:space="preserve"> and 4</w:t>
      </w:r>
    </w:p>
    <w:p w14:paraId="38387494" w14:textId="77777777" w:rsidR="006E11EF" w:rsidRPr="009A2515" w:rsidRDefault="006E11EF" w:rsidP="007614F1">
      <w:pPr>
        <w:pStyle w:val="ListBullet"/>
      </w:pPr>
      <w:proofErr w:type="gramStart"/>
      <w:r>
        <w:t>calculator</w:t>
      </w:r>
      <w:proofErr w:type="gramEnd"/>
    </w:p>
    <w:p w14:paraId="68DD229C" w14:textId="77777777" w:rsidR="007614F1" w:rsidRPr="0078045D" w:rsidRDefault="007614F1" w:rsidP="007614F1">
      <w:pPr>
        <w:pStyle w:val="Heading3"/>
      </w:pPr>
      <w:r w:rsidRPr="00EE29D3">
        <w:t>What to do</w:t>
      </w:r>
    </w:p>
    <w:p w14:paraId="0685BA81" w14:textId="0334FFE5" w:rsidR="00D166E0" w:rsidRDefault="00585587" w:rsidP="007614F1">
      <w:pPr>
        <w:pStyle w:val="ListNumber"/>
        <w:numPr>
          <w:ilvl w:val="0"/>
          <w:numId w:val="40"/>
        </w:numPr>
      </w:pPr>
      <w:r>
        <w:t>Hand out the four-</w:t>
      </w:r>
      <w:r w:rsidR="00D166E0">
        <w:t xml:space="preserve">page </w:t>
      </w:r>
      <w:r w:rsidR="00271988" w:rsidRPr="00271988">
        <w:rPr>
          <w:b/>
        </w:rPr>
        <w:t xml:space="preserve">spectral analysis </w:t>
      </w:r>
      <w:r w:rsidR="003E1B8F">
        <w:rPr>
          <w:b/>
        </w:rPr>
        <w:t xml:space="preserve">student </w:t>
      </w:r>
      <w:r w:rsidR="00271988" w:rsidRPr="00271988">
        <w:rPr>
          <w:b/>
        </w:rPr>
        <w:t>worksheet</w:t>
      </w:r>
      <w:r w:rsidR="00271988">
        <w:t xml:space="preserve"> </w:t>
      </w:r>
      <w:r w:rsidR="00D166E0">
        <w:t>to each student</w:t>
      </w:r>
      <w:r w:rsidR="00E54455">
        <w:t xml:space="preserve"> in each group</w:t>
      </w:r>
      <w:r w:rsidR="00D166E0">
        <w:t>.</w:t>
      </w:r>
    </w:p>
    <w:p w14:paraId="535095B1" w14:textId="2349B801" w:rsidR="007614F1" w:rsidRDefault="00580BE5" w:rsidP="007614F1">
      <w:pPr>
        <w:pStyle w:val="ListNumber"/>
        <w:numPr>
          <w:ilvl w:val="0"/>
          <w:numId w:val="40"/>
        </w:numPr>
      </w:pPr>
      <w:r>
        <w:t xml:space="preserve">Draw students’ attention to the four galaxies shown on </w:t>
      </w:r>
      <w:r w:rsidR="003E1B8F">
        <w:t xml:space="preserve">page 1 of </w:t>
      </w:r>
      <w:r>
        <w:t xml:space="preserve">the </w:t>
      </w:r>
      <w:r w:rsidR="00271988">
        <w:t>work</w:t>
      </w:r>
      <w:r w:rsidR="005572CE">
        <w:t>sheet—</w:t>
      </w:r>
      <w:r>
        <w:t>galaxies A, B, C and D.</w:t>
      </w:r>
    </w:p>
    <w:p w14:paraId="558B954B" w14:textId="53709CD0" w:rsidR="00580BE5" w:rsidRDefault="002C6722" w:rsidP="007614F1">
      <w:pPr>
        <w:pStyle w:val="ListNumber"/>
        <w:numPr>
          <w:ilvl w:val="0"/>
          <w:numId w:val="40"/>
        </w:numPr>
      </w:pPr>
      <w:r>
        <w:t>Inform</w:t>
      </w:r>
      <w:r w:rsidR="00431EEB">
        <w:t xml:space="preserve"> students </w:t>
      </w:r>
      <w:r>
        <w:t xml:space="preserve">that </w:t>
      </w:r>
      <w:r w:rsidR="00431EEB">
        <w:t>the four galax</w:t>
      </w:r>
      <w:r w:rsidR="003E1B8F">
        <w:t>ies are all approximately the same</w:t>
      </w:r>
      <w:r w:rsidR="00431EEB">
        <w:t xml:space="preserve"> size and ask them to </w:t>
      </w:r>
      <w:r w:rsidR="00331C80">
        <w:t>list</w:t>
      </w:r>
      <w:r w:rsidR="00671932">
        <w:t xml:space="preserve"> </w:t>
      </w:r>
      <w:r w:rsidR="00331C80">
        <w:t>them</w:t>
      </w:r>
      <w:r w:rsidR="00671932">
        <w:t xml:space="preserve"> </w:t>
      </w:r>
      <w:r w:rsidR="00431EEB">
        <w:t>in order of inc</w:t>
      </w:r>
      <w:r w:rsidR="00D166E0">
        <w:t>reasing distance from the Earth</w:t>
      </w:r>
      <w:r w:rsidR="00431EEB">
        <w:t xml:space="preserve"> </w:t>
      </w:r>
      <w:r w:rsidR="00D166E0">
        <w:t xml:space="preserve">on page 1 </w:t>
      </w:r>
      <w:r w:rsidR="00431EEB">
        <w:t>(B, D, A, C)</w:t>
      </w:r>
      <w:r w:rsidR="00331C80">
        <w:t xml:space="preserve"> and give a reason for </w:t>
      </w:r>
      <w:r w:rsidR="00331C80">
        <w:lastRenderedPageBreak/>
        <w:t>their decision</w:t>
      </w:r>
      <w:r w:rsidR="00D166E0">
        <w:t xml:space="preserve">. </w:t>
      </w:r>
      <w:r w:rsidR="00431EEB">
        <w:t>Discuss what evidenc</w:t>
      </w:r>
      <w:r w:rsidR="00D166E0">
        <w:t>e they use for their choices. (T</w:t>
      </w:r>
      <w:r w:rsidR="00431EEB">
        <w:t>he closest galaxy looks the largest and the furthest away looks the smallest</w:t>
      </w:r>
      <w:r w:rsidR="005572CE">
        <w:t>.</w:t>
      </w:r>
      <w:r w:rsidR="00431EEB">
        <w:t>)</w:t>
      </w:r>
    </w:p>
    <w:p w14:paraId="66EB50F6" w14:textId="0F498CC2" w:rsidR="00886D9C" w:rsidRDefault="00886D9C" w:rsidP="00886D9C">
      <w:pPr>
        <w:pStyle w:val="ListNumber"/>
        <w:numPr>
          <w:ilvl w:val="0"/>
          <w:numId w:val="40"/>
        </w:numPr>
      </w:pPr>
      <w:r>
        <w:t>Check students’ familiarity with ‘flam</w:t>
      </w:r>
      <w:r w:rsidR="00331C80">
        <w:t>e tests’ where different metal ions emit a distinct colour of</w:t>
      </w:r>
      <w:r>
        <w:t xml:space="preserve"> light when placed in a Bunsen burner flame. This light is like a fin</w:t>
      </w:r>
      <w:r w:rsidR="00331C80">
        <w:t>gerprint for the metal</w:t>
      </w:r>
      <w:r>
        <w:t xml:space="preserve"> and the wavelength (or frequency) of the light corresponds to electron transitions between the energy levels within the atom. Specific wavelengths mean there are specific energy levels that identify an atom. </w:t>
      </w:r>
    </w:p>
    <w:p w14:paraId="6C8DCABA" w14:textId="265D76A9" w:rsidR="00431EEB" w:rsidRDefault="004C18C7" w:rsidP="007614F1">
      <w:pPr>
        <w:pStyle w:val="ListNumber"/>
        <w:numPr>
          <w:ilvl w:val="0"/>
          <w:numId w:val="40"/>
        </w:numPr>
      </w:pPr>
      <w:r>
        <w:rPr>
          <w:rFonts w:ascii="Helvetica" w:eastAsia="Times New Roman" w:hAnsi="Helvetica"/>
          <w:noProof/>
          <w:color w:val="000000"/>
          <w:sz w:val="21"/>
          <w:szCs w:val="21"/>
          <w:lang w:val="en-US"/>
        </w:rPr>
        <w:drawing>
          <wp:anchor distT="0" distB="0" distL="114300" distR="114300" simplePos="0" relativeHeight="251662336" behindDoc="0" locked="0" layoutInCell="1" allowOverlap="1" wp14:anchorId="540C3A6E" wp14:editId="4142EEF2">
            <wp:simplePos x="0" y="0"/>
            <wp:positionH relativeFrom="column">
              <wp:posOffset>-466090</wp:posOffset>
            </wp:positionH>
            <wp:positionV relativeFrom="paragraph">
              <wp:posOffset>191135</wp:posOffset>
            </wp:positionV>
            <wp:extent cx="313055" cy="313055"/>
            <wp:effectExtent l="0" t="0" r="0" b="0"/>
            <wp:wrapThrough wrapText="bothSides">
              <wp:wrapPolygon edited="0">
                <wp:start x="0" y="0"/>
                <wp:lineTo x="0" y="19716"/>
                <wp:lineTo x="19716" y="19716"/>
                <wp:lineTo x="19716" y="0"/>
                <wp:lineTo x="0" y="0"/>
              </wp:wrapPolygon>
            </wp:wrapThrough>
            <wp:docPr id="6" name="Picture 6" descr="cid:16E66DE6-6444-4D30-95E1-98BE9B98C763@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4A8F3-6F7E-4385-9499-561C8A474AFB" descr="cid:16E66DE6-6444-4D30-95E1-98BE9B98C763@gateway"/>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13055" cy="313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1EEB">
        <w:t xml:space="preserve">Now draw students’ attention to the spectra of hydrogen </w:t>
      </w:r>
      <w:r w:rsidR="00D166E0">
        <w:t xml:space="preserve">on page 2 </w:t>
      </w:r>
      <w:r w:rsidR="00DA5EA6">
        <w:t>of the spectral analysis work</w:t>
      </w:r>
      <w:r w:rsidR="002C6722">
        <w:t xml:space="preserve">sheet </w:t>
      </w:r>
      <w:r w:rsidR="00431EEB">
        <w:t>and ask them to record</w:t>
      </w:r>
      <w:r w:rsidR="00671932">
        <w:t xml:space="preserve"> the colours they can see and their wavelengths </w:t>
      </w:r>
      <w:r w:rsidR="00D166E0">
        <w:t xml:space="preserve">on page 4 </w:t>
      </w:r>
      <w:r w:rsidR="00671932">
        <w:t>(red at 656 nm, bl</w:t>
      </w:r>
      <w:r w:rsidR="008C29CD">
        <w:t>ue at 486 nm, and a dull line—</w:t>
      </w:r>
      <w:r w:rsidR="00671932">
        <w:t>violet at 434</w:t>
      </w:r>
      <w:r w:rsidR="008C29CD">
        <w:t xml:space="preserve"> nm—</w:t>
      </w:r>
      <w:r w:rsidR="00671932">
        <w:t>these figures are the exact values, students answers will be similar. Get them to adjust</w:t>
      </w:r>
      <w:r w:rsidR="008C29CD">
        <w:t xml:space="preserve"> their red value so it is 656—</w:t>
      </w:r>
      <w:r w:rsidR="00671932">
        <w:t>they will need to use this value later).</w:t>
      </w:r>
    </w:p>
    <w:p w14:paraId="16A727DA" w14:textId="70408215" w:rsidR="00671932" w:rsidRDefault="00671932" w:rsidP="007614F1">
      <w:pPr>
        <w:pStyle w:val="ListNumber"/>
        <w:numPr>
          <w:ilvl w:val="0"/>
          <w:numId w:val="40"/>
        </w:numPr>
      </w:pPr>
      <w:r>
        <w:t xml:space="preserve">Next, view the sample galaxy </w:t>
      </w:r>
      <w:r w:rsidR="00331C80">
        <w:t>spectrum below the hydrogen spectrum</w:t>
      </w:r>
      <w:r w:rsidR="00D166E0">
        <w:t xml:space="preserve"> </w:t>
      </w:r>
      <w:r>
        <w:t>and ask students to determine the position of the red hydrogen line either by the coloured spectrum or by the peak on the graph. (690 nm)</w:t>
      </w:r>
    </w:p>
    <w:p w14:paraId="25B0876D" w14:textId="77777777" w:rsidR="000265BF" w:rsidRDefault="00671932" w:rsidP="007614F1">
      <w:pPr>
        <w:pStyle w:val="ListNumber"/>
        <w:numPr>
          <w:ilvl w:val="0"/>
          <w:numId w:val="40"/>
        </w:numPr>
      </w:pPr>
      <w:r>
        <w:t>Ask</w:t>
      </w:r>
      <w:r w:rsidR="000265BF">
        <w:t xml:space="preserve"> students: </w:t>
      </w:r>
    </w:p>
    <w:p w14:paraId="0048210A" w14:textId="77777777" w:rsidR="000265BF" w:rsidRDefault="000265BF" w:rsidP="000265BF">
      <w:pPr>
        <w:pStyle w:val="ListBullet"/>
        <w:tabs>
          <w:tab w:val="clear" w:pos="360"/>
          <w:tab w:val="num" w:pos="720"/>
        </w:tabs>
        <w:ind w:left="717"/>
      </w:pPr>
      <w:r>
        <w:t>B</w:t>
      </w:r>
      <w:r w:rsidR="00671932">
        <w:t xml:space="preserve">y how much has it been shifted? (690 </w:t>
      </w:r>
      <w:r w:rsidR="00671932">
        <w:sym w:font="Symbol" w:char="F02D"/>
      </w:r>
      <w:r w:rsidR="00671932">
        <w:t xml:space="preserve"> 656 = 34 nm)</w:t>
      </w:r>
    </w:p>
    <w:p w14:paraId="6A283833" w14:textId="77777777" w:rsidR="00671932" w:rsidRDefault="00671932" w:rsidP="000265BF">
      <w:pPr>
        <w:pStyle w:val="ListBullet"/>
        <w:tabs>
          <w:tab w:val="clear" w:pos="360"/>
          <w:tab w:val="num" w:pos="720"/>
        </w:tabs>
        <w:ind w:left="717"/>
      </w:pPr>
      <w:r>
        <w:t xml:space="preserve">What percentage is that of 656 nm? (34 </w:t>
      </w:r>
      <w:r w:rsidRPr="008C29CD">
        <w:rPr>
          <w:sz w:val="28"/>
          <w:szCs w:val="28"/>
        </w:rPr>
        <w:sym w:font="Symbol" w:char="F0B8"/>
      </w:r>
      <w:r>
        <w:t xml:space="preserve"> 656 </w:t>
      </w:r>
      <w:r>
        <w:sym w:font="Symbol" w:char="F0B4"/>
      </w:r>
      <w:r w:rsidR="006E11EF">
        <w:t xml:space="preserve"> 100 = 5.2</w:t>
      </w:r>
      <w:r>
        <w:t>%)</w:t>
      </w:r>
    </w:p>
    <w:p w14:paraId="2400E5E1" w14:textId="452258F2" w:rsidR="00585E87" w:rsidRDefault="00671932" w:rsidP="000265BF">
      <w:pPr>
        <w:pStyle w:val="ListNumber"/>
        <w:numPr>
          <w:ilvl w:val="0"/>
          <w:numId w:val="40"/>
        </w:numPr>
      </w:pPr>
      <w:r>
        <w:t>Find this percentage value of the speed of l</w:t>
      </w:r>
      <w:r w:rsidR="006E11EF">
        <w:t>ight which is 300 000 km/s (5.2% of 300 000 = 15</w:t>
      </w:r>
      <w:r w:rsidR="008C29CD">
        <w:t>,</w:t>
      </w:r>
      <w:r w:rsidR="006E11EF">
        <w:t xml:space="preserve"> 600</w:t>
      </w:r>
      <w:r>
        <w:t xml:space="preserve"> km/s). This is the recession</w:t>
      </w:r>
      <w:r w:rsidR="008C29CD">
        <w:t>al speed of the sample galaxy—</w:t>
      </w:r>
      <w:r>
        <w:t xml:space="preserve">it is moving away from Earth at this speed. </w:t>
      </w:r>
      <w:r w:rsidR="00D166E0">
        <w:t xml:space="preserve">(These values are given as sample results </w:t>
      </w:r>
      <w:r w:rsidR="008C29CD">
        <w:t>in the results table on page 4.)</w:t>
      </w:r>
    </w:p>
    <w:p w14:paraId="517FB96F" w14:textId="77777777" w:rsidR="007614F1" w:rsidRPr="004F6946" w:rsidRDefault="007614F1" w:rsidP="007614F1">
      <w:pPr>
        <w:pStyle w:val="Heading3"/>
      </w:pPr>
      <w:r w:rsidRPr="004F6946">
        <w:t>Expected results and explanations</w:t>
      </w:r>
    </w:p>
    <w:p w14:paraId="2BF9C937" w14:textId="77777777" w:rsidR="007614F1" w:rsidRDefault="00671932" w:rsidP="007614F1">
      <w:pPr>
        <w:pStyle w:val="BodyText"/>
      </w:pPr>
      <w:r>
        <w:t>The an</w:t>
      </w:r>
      <w:r w:rsidR="00D166E0">
        <w:t>swers appear above in brackets and as sample results in the results table on page 4</w:t>
      </w:r>
      <w:r w:rsidR="007F062B">
        <w:t xml:space="preserve"> of the student investigation sheet</w:t>
      </w:r>
      <w:r w:rsidR="00D166E0">
        <w:t>.</w:t>
      </w:r>
    </w:p>
    <w:p w14:paraId="28A9206B" w14:textId="77777777" w:rsidR="00386021" w:rsidRDefault="00386021" w:rsidP="007614F1">
      <w:pPr>
        <w:pStyle w:val="BodyText"/>
      </w:pPr>
      <w:r>
        <w:t xml:space="preserve">The emission spectrum of hydrogen was obtained by passing the light from a hydrogen spectral lamp through a spectroscope or spectrometer. This device separates the emitted light into its individual wavelengths to provide a ‘fingerprint’ of hydrogen. There are other lines that appear beyond the visible spectrum. </w:t>
      </w:r>
      <w:r w:rsidR="005C4E8F">
        <w:t xml:space="preserve">If your school has a hydrogen spectral lamp and spectroscopes, your students could view this for themselves. </w:t>
      </w:r>
    </w:p>
    <w:p w14:paraId="7B4D6FC0" w14:textId="658F606A" w:rsidR="00386021" w:rsidRDefault="00386021" w:rsidP="007614F1">
      <w:pPr>
        <w:pStyle w:val="BodyText"/>
      </w:pPr>
      <w:r>
        <w:t>In the spectrum of the sample galaxy, the light has been shifted towards the red end o</w:t>
      </w:r>
      <w:r w:rsidR="007F062B">
        <w:t>f the spectrum due to the movement</w:t>
      </w:r>
      <w:r>
        <w:t xml:space="preserve"> of the galaxy away from Earth</w:t>
      </w:r>
      <w:r w:rsidR="00BA140F">
        <w:t>—</w:t>
      </w:r>
      <w:r w:rsidR="005C4E8F">
        <w:t>we say it is ‘red shifted’</w:t>
      </w:r>
      <w:r>
        <w:t>.</w:t>
      </w:r>
      <w:r w:rsidR="005C4E8F">
        <w:t xml:space="preserve"> Remind students how this corresponds to what they saw (and heard) on the </w:t>
      </w:r>
      <w:r w:rsidR="007F062B">
        <w:t xml:space="preserve">Stephen Hawking </w:t>
      </w:r>
      <w:r w:rsidR="005C4E8F">
        <w:t>video.</w:t>
      </w:r>
      <w:r w:rsidR="006E11EF">
        <w:t xml:space="preserve"> The 5.2</w:t>
      </w:r>
      <w:r>
        <w:t>% shift correspon</w:t>
      </w:r>
      <w:r w:rsidR="006E11EF">
        <w:t>ds to a particular speed of 15</w:t>
      </w:r>
      <w:r w:rsidR="005C50EE">
        <w:t>,</w:t>
      </w:r>
      <w:r w:rsidR="006E11EF">
        <w:t xml:space="preserve"> 600 km/s. </w:t>
      </w:r>
      <w:r w:rsidR="005C4E8F">
        <w:t>Encourage students to record values that match their data in terms of sig</w:t>
      </w:r>
      <w:r w:rsidR="005C50EE">
        <w:t>nificant figures</w:t>
      </w:r>
      <w:r w:rsidR="005C4E8F">
        <w:t xml:space="preserve"> and not just write what the calculator tells them. </w:t>
      </w:r>
    </w:p>
    <w:p w14:paraId="64C51282" w14:textId="77777777" w:rsidR="007614F1" w:rsidRPr="007F062B" w:rsidRDefault="005C4E8F" w:rsidP="007F062B">
      <w:pPr>
        <w:pStyle w:val="BodyText"/>
      </w:pPr>
      <w:r>
        <w:t xml:space="preserve">If the sample galaxy were </w:t>
      </w:r>
      <w:r w:rsidR="00D74B5F">
        <w:t>further away it would be travelling faster and</w:t>
      </w:r>
      <w:r>
        <w:t xml:space="preserve"> its red line would be shifted further than 690 nm. </w:t>
      </w:r>
    </w:p>
    <w:p w14:paraId="7763E582" w14:textId="63D11F7C" w:rsidR="007614F1" w:rsidRPr="006C1B86" w:rsidRDefault="007614F1" w:rsidP="007614F1">
      <w:pPr>
        <w:pStyle w:val="Heading3"/>
        <w:rPr>
          <w:u w:val="single"/>
        </w:rPr>
      </w:pPr>
      <w:r w:rsidRPr="006C1B86">
        <w:rPr>
          <w:u w:val="single"/>
        </w:rPr>
        <w:t>Investigation</w:t>
      </w:r>
      <w:r w:rsidR="009549ED">
        <w:rPr>
          <w:u w:val="single"/>
        </w:rPr>
        <w:t xml:space="preserve"> 2B</w:t>
      </w:r>
      <w:r>
        <w:rPr>
          <w:u w:val="single"/>
        </w:rPr>
        <w:t xml:space="preserve"> – </w:t>
      </w:r>
      <w:r w:rsidR="005C4E8F">
        <w:rPr>
          <w:u w:val="single"/>
        </w:rPr>
        <w:t>Analysing galactic spectra</w:t>
      </w:r>
    </w:p>
    <w:p w14:paraId="4E6895BA" w14:textId="77777777" w:rsidR="007E25A6" w:rsidRDefault="005C4E8F" w:rsidP="006D49F0">
      <w:pPr>
        <w:pStyle w:val="BodyText"/>
      </w:pPr>
      <w:r>
        <w:t>In t</w:t>
      </w:r>
      <w:r w:rsidR="008551B2">
        <w:t>his investigation, students</w:t>
      </w:r>
      <w:r>
        <w:t xml:space="preserve"> observe the emission spectra from four different galaxies and analyse the shift in the red hydrogen line for each. Again, this is the red shift at work. </w:t>
      </w:r>
    </w:p>
    <w:p w14:paraId="1D44D0D2" w14:textId="77777777" w:rsidR="007614F1" w:rsidRPr="00AB4A7F" w:rsidRDefault="007614F1" w:rsidP="007614F1">
      <w:pPr>
        <w:pStyle w:val="Heading3"/>
      </w:pPr>
      <w:r w:rsidRPr="00AB4A7F">
        <w:t xml:space="preserve">Equipment needed </w:t>
      </w:r>
    </w:p>
    <w:p w14:paraId="740BD05E" w14:textId="14CADBA4" w:rsidR="007614F1" w:rsidRDefault="00A1695A" w:rsidP="007614F1">
      <w:pPr>
        <w:pStyle w:val="BodyText"/>
      </w:pPr>
      <w:r>
        <w:t>Per student</w:t>
      </w:r>
      <w:r w:rsidR="007614F1" w:rsidRPr="00AB4A7F">
        <w:t>:</w:t>
      </w:r>
    </w:p>
    <w:p w14:paraId="04459C50" w14:textId="67B4B2A1" w:rsidR="007614F1" w:rsidRDefault="00A1695A" w:rsidP="007614F1">
      <w:pPr>
        <w:pStyle w:val="ListBullet"/>
      </w:pPr>
      <w:proofErr w:type="gramStart"/>
      <w:r>
        <w:t>spectra</w:t>
      </w:r>
      <w:r w:rsidR="00E44FD3">
        <w:t>l</w:t>
      </w:r>
      <w:proofErr w:type="gramEnd"/>
      <w:r w:rsidR="007E25A6">
        <w:t xml:space="preserve"> analysis </w:t>
      </w:r>
      <w:r w:rsidR="00E54455">
        <w:t xml:space="preserve">student </w:t>
      </w:r>
      <w:r w:rsidR="007E25A6">
        <w:t>work</w:t>
      </w:r>
      <w:r w:rsidR="005C50EE">
        <w:t>sheet—</w:t>
      </w:r>
      <w:r w:rsidR="00D74B5F">
        <w:t>page</w:t>
      </w:r>
      <w:r w:rsidR="006E11EF">
        <w:t>s</w:t>
      </w:r>
      <w:r w:rsidR="00D74B5F">
        <w:t xml:space="preserve"> </w:t>
      </w:r>
      <w:r w:rsidR="00D166E0">
        <w:t xml:space="preserve">2, </w:t>
      </w:r>
      <w:r w:rsidR="00D74B5F">
        <w:t>3</w:t>
      </w:r>
      <w:r w:rsidR="006E11EF">
        <w:t xml:space="preserve"> and 4</w:t>
      </w:r>
    </w:p>
    <w:p w14:paraId="7D8A6DC5" w14:textId="77777777" w:rsidR="006E11EF" w:rsidRPr="009A2515" w:rsidRDefault="006E11EF" w:rsidP="007614F1">
      <w:pPr>
        <w:pStyle w:val="ListBullet"/>
      </w:pPr>
      <w:proofErr w:type="gramStart"/>
      <w:r>
        <w:t>calculator</w:t>
      </w:r>
      <w:proofErr w:type="gramEnd"/>
    </w:p>
    <w:p w14:paraId="42A20E0F" w14:textId="77777777" w:rsidR="007614F1" w:rsidRPr="0078045D" w:rsidRDefault="007614F1" w:rsidP="007614F1">
      <w:pPr>
        <w:pStyle w:val="Heading3"/>
      </w:pPr>
      <w:r w:rsidRPr="00EE29D3">
        <w:lastRenderedPageBreak/>
        <w:t>What to do</w:t>
      </w:r>
    </w:p>
    <w:p w14:paraId="5E023A14" w14:textId="2C1CCF52" w:rsidR="007614F1" w:rsidRDefault="00D74B5F" w:rsidP="007614F1">
      <w:pPr>
        <w:pStyle w:val="ListNumber"/>
        <w:numPr>
          <w:ilvl w:val="0"/>
          <w:numId w:val="41"/>
        </w:numPr>
      </w:pPr>
      <w:r>
        <w:t>Draw students’ attention to the spectra of galaxies A, B, C and D</w:t>
      </w:r>
      <w:r w:rsidR="00D166E0">
        <w:t xml:space="preserve"> on pages 2 and 3</w:t>
      </w:r>
      <w:r>
        <w:t xml:space="preserve">. They should observe that the red line in each </w:t>
      </w:r>
      <w:proofErr w:type="gramStart"/>
      <w:r>
        <w:t>spectra</w:t>
      </w:r>
      <w:proofErr w:type="gramEnd"/>
      <w:r>
        <w:t xml:space="preserve"> has shifted from its characteristic location of 656 nm as </w:t>
      </w:r>
      <w:r w:rsidR="007E25A6">
        <w:t>seen in the laboratory. Ask students</w:t>
      </w:r>
      <w:r>
        <w:t xml:space="preserve"> why. (Again this is the red shift and since these galaxies are all moving away from the Earth their light is shifted towards the </w:t>
      </w:r>
      <w:r w:rsidR="00CA147E">
        <w:t xml:space="preserve">red end of the spectrum.) NOTE: </w:t>
      </w:r>
      <w:r w:rsidR="00CA147E" w:rsidRPr="00CA147E">
        <w:rPr>
          <w:i/>
        </w:rPr>
        <w:t>Red shift means all wavelengths of light ate shifted towards the red end of the spectrum.</w:t>
      </w:r>
    </w:p>
    <w:p w14:paraId="167AE8EF" w14:textId="23A69239" w:rsidR="00D74B5F" w:rsidRDefault="00D74B5F" w:rsidP="007614F1">
      <w:pPr>
        <w:pStyle w:val="ListNumber"/>
        <w:numPr>
          <w:ilvl w:val="0"/>
          <w:numId w:val="41"/>
        </w:numPr>
      </w:pPr>
      <w:r>
        <w:t>Tell students that the amount of red shift is used to calculate the recessiona</w:t>
      </w:r>
      <w:r w:rsidR="005C50EE">
        <w:t>l speeds of the f</w:t>
      </w:r>
      <w:r w:rsidR="00CA147E">
        <w:t xml:space="preserve">our </w:t>
      </w:r>
      <w:proofErr w:type="gramStart"/>
      <w:r w:rsidR="00CA147E">
        <w:t>galaxies which</w:t>
      </w:r>
      <w:proofErr w:type="gramEnd"/>
      <w:r w:rsidR="00CA147E">
        <w:t xml:space="preserve"> was done in Investigation 2a. They are to calculate the recessional speeds </w:t>
      </w:r>
      <w:r>
        <w:t>and then plot this speed against the distance of each galaxy from the Earth.</w:t>
      </w:r>
    </w:p>
    <w:p w14:paraId="0446E03C" w14:textId="0E70AD1D" w:rsidR="006E11EF" w:rsidRDefault="004C18C7" w:rsidP="007614F1">
      <w:pPr>
        <w:pStyle w:val="ListNumber"/>
        <w:numPr>
          <w:ilvl w:val="0"/>
          <w:numId w:val="41"/>
        </w:numPr>
      </w:pPr>
      <w:r>
        <w:rPr>
          <w:rFonts w:ascii="Helvetica" w:eastAsia="Times New Roman" w:hAnsi="Helvetica"/>
          <w:noProof/>
          <w:color w:val="000000"/>
          <w:sz w:val="21"/>
          <w:szCs w:val="21"/>
          <w:lang w:val="en-US"/>
        </w:rPr>
        <w:drawing>
          <wp:anchor distT="0" distB="0" distL="114300" distR="114300" simplePos="0" relativeHeight="251666432" behindDoc="0" locked="0" layoutInCell="1" allowOverlap="1" wp14:anchorId="13ADE6D0" wp14:editId="0531484D">
            <wp:simplePos x="0" y="0"/>
            <wp:positionH relativeFrom="column">
              <wp:posOffset>-407035</wp:posOffset>
            </wp:positionH>
            <wp:positionV relativeFrom="paragraph">
              <wp:posOffset>96520</wp:posOffset>
            </wp:positionV>
            <wp:extent cx="313055" cy="313055"/>
            <wp:effectExtent l="0" t="0" r="0" b="0"/>
            <wp:wrapThrough wrapText="bothSides">
              <wp:wrapPolygon edited="0">
                <wp:start x="0" y="0"/>
                <wp:lineTo x="0" y="19716"/>
                <wp:lineTo x="19716" y="19716"/>
                <wp:lineTo x="19716" y="0"/>
                <wp:lineTo x="0" y="0"/>
              </wp:wrapPolygon>
            </wp:wrapThrough>
            <wp:docPr id="11" name="Picture 11" descr="cid:16E66DE6-6444-4D30-95E1-98BE9B98C763@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4A8F3-6F7E-4385-9499-561C8A474AFB" descr="cid:16E66DE6-6444-4D30-95E1-98BE9B98C763@gateway"/>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13055" cy="313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1EF">
        <w:t xml:space="preserve">Students then analyse each spectra and record their results and calculations in the table on page 4 of the </w:t>
      </w:r>
      <w:r w:rsidR="00E043AD">
        <w:t>student work</w:t>
      </w:r>
      <w:r w:rsidR="00D166E0">
        <w:t>sheet</w:t>
      </w:r>
      <w:r w:rsidR="006E11EF">
        <w:t>.</w:t>
      </w:r>
    </w:p>
    <w:p w14:paraId="2E15153F" w14:textId="4BABD4FD" w:rsidR="00421C95" w:rsidRDefault="00440706" w:rsidP="00421C95">
      <w:pPr>
        <w:pStyle w:val="ListNumber"/>
        <w:numPr>
          <w:ilvl w:val="0"/>
          <w:numId w:val="41"/>
        </w:numPr>
      </w:pPr>
      <w:r>
        <w:t>In the table, students will record the distance of each galaxy from the Ea</w:t>
      </w:r>
      <w:r w:rsidR="005C50EE">
        <w:t>rth when the spectr</w:t>
      </w:r>
      <w:r w:rsidR="00437F3A">
        <w:t>a was produced</w:t>
      </w:r>
      <w:r w:rsidR="005C50EE">
        <w:t>—</w:t>
      </w:r>
      <w:r>
        <w:t>and can see if they were correct in their earlier predictions of the order (B, D, A, C).</w:t>
      </w:r>
    </w:p>
    <w:p w14:paraId="79DCD53E" w14:textId="77777777" w:rsidR="00421C95" w:rsidRDefault="00440706" w:rsidP="00421C95">
      <w:pPr>
        <w:pStyle w:val="ListNumber"/>
        <w:numPr>
          <w:ilvl w:val="0"/>
          <w:numId w:val="41"/>
        </w:numPr>
      </w:pPr>
      <w:r>
        <w:t>Using a graphing calculator or a</w:t>
      </w:r>
      <w:r w:rsidR="00E043AD">
        <w:t>n E</w:t>
      </w:r>
      <w:r>
        <w:t xml:space="preserve">xcel </w:t>
      </w:r>
      <w:proofErr w:type="spellStart"/>
      <w:r>
        <w:t>spreadsheet</w:t>
      </w:r>
      <w:proofErr w:type="spellEnd"/>
      <w:r>
        <w:t xml:space="preserve">, a graph of recessional speed v distance can be plotted and a </w:t>
      </w:r>
      <w:proofErr w:type="spellStart"/>
      <w:r>
        <w:t>trendline</w:t>
      </w:r>
      <w:proofErr w:type="spellEnd"/>
      <w:r>
        <w:t xml:space="preserve"> inserted and gradient calculated. </w:t>
      </w:r>
      <w:r w:rsidR="00C32FFE">
        <w:t>The gradient represents Hubble’s constant and the inverse of the gradient gi</w:t>
      </w:r>
      <w:r w:rsidR="00E043AD">
        <w:t>ves the approximate age of the u</w:t>
      </w:r>
      <w:r w:rsidR="00C32FFE">
        <w:t xml:space="preserve">niverse (see Teacher Background Notes). The difficulty here lies in the unit conversions. </w:t>
      </w:r>
    </w:p>
    <w:p w14:paraId="27EDB70B" w14:textId="1D683153" w:rsidR="00112938" w:rsidRDefault="00E043AD" w:rsidP="00431C5E">
      <w:pPr>
        <w:pStyle w:val="ListNumber"/>
        <w:numPr>
          <w:ilvl w:val="0"/>
          <w:numId w:val="0"/>
        </w:numPr>
        <w:ind w:left="360"/>
      </w:pPr>
      <w:r w:rsidRPr="00E043AD">
        <w:rPr>
          <w:i/>
        </w:rPr>
        <w:t>Teacher notes:</w:t>
      </w:r>
      <w:r>
        <w:t xml:space="preserve"> </w:t>
      </w:r>
      <w:r w:rsidR="00421C95">
        <w:t>In a nutshell</w:t>
      </w:r>
      <w:r>
        <w:t>,</w:t>
      </w:r>
      <w:r w:rsidR="00421C95">
        <w:t xml:space="preserve"> to f</w:t>
      </w:r>
      <w:r>
        <w:t>ind the approximate age of the u</w:t>
      </w:r>
      <w:r w:rsidR="00421C95">
        <w:t>niverse</w:t>
      </w:r>
      <w:r w:rsidR="00950CAB">
        <w:t>,</w:t>
      </w:r>
      <w:r w:rsidR="00421C95">
        <w:t xml:space="preserve"> students use 300 divided by their gradient. The reason for this is </w:t>
      </w:r>
      <w:r w:rsidR="003A15A5">
        <w:t xml:space="preserve">explained below. You may want to guide your more able students (or all of them) through the maths of this conversion or just tell them to </w:t>
      </w:r>
      <w:r w:rsidR="005C50EE">
        <w:t xml:space="preserve">use </w:t>
      </w:r>
      <w:proofErr w:type="gramStart"/>
      <w:r w:rsidR="005C50EE">
        <w:t>the 300 conversion factor</w:t>
      </w:r>
      <w:proofErr w:type="gramEnd"/>
      <w:r w:rsidR="005C50EE">
        <w:t>—</w:t>
      </w:r>
      <w:r w:rsidR="003A15A5">
        <w:t>it is up to you.</w:t>
      </w:r>
      <w:r w:rsidR="00421C95">
        <w:t xml:space="preserve"> </w:t>
      </w:r>
    </w:p>
    <w:p w14:paraId="6593DCDD" w14:textId="77777777" w:rsidR="004F4D74" w:rsidRDefault="004F4D74" w:rsidP="003843B8">
      <w:pPr>
        <w:pStyle w:val="ListNumber"/>
        <w:numPr>
          <w:ilvl w:val="0"/>
          <w:numId w:val="0"/>
        </w:numPr>
        <w:pBdr>
          <w:top w:val="single" w:sz="4" w:space="1" w:color="auto"/>
          <w:left w:val="single" w:sz="4" w:space="4" w:color="auto"/>
          <w:bottom w:val="single" w:sz="4" w:space="1" w:color="auto"/>
          <w:right w:val="single" w:sz="4" w:space="4" w:color="auto"/>
        </w:pBdr>
        <w:ind w:left="360"/>
      </w:pPr>
      <w:r>
        <w:t xml:space="preserve">1 million light years in km is 1 000 </w:t>
      </w:r>
      <w:proofErr w:type="spellStart"/>
      <w:r>
        <w:t>000</w:t>
      </w:r>
      <w:proofErr w:type="spellEnd"/>
      <w:r>
        <w:t xml:space="preserve"> </w:t>
      </w:r>
      <w:r>
        <w:sym w:font="Symbol" w:char="F0B4"/>
      </w:r>
      <w:r>
        <w:t xml:space="preserve"> speed of light </w:t>
      </w:r>
      <w:r>
        <w:sym w:font="Symbol" w:char="F0B4"/>
      </w:r>
      <w:r>
        <w:t xml:space="preserve"> the no. </w:t>
      </w:r>
      <w:proofErr w:type="gramStart"/>
      <w:r>
        <w:t>of</w:t>
      </w:r>
      <w:proofErr w:type="gramEnd"/>
      <w:r>
        <w:t xml:space="preserve"> seconds in one year </w:t>
      </w:r>
    </w:p>
    <w:p w14:paraId="748CE924" w14:textId="77777777" w:rsidR="00421C95" w:rsidRDefault="004F4D74" w:rsidP="003843B8">
      <w:pPr>
        <w:pStyle w:val="ListNumber"/>
        <w:numPr>
          <w:ilvl w:val="0"/>
          <w:numId w:val="0"/>
        </w:numPr>
        <w:pBdr>
          <w:top w:val="single" w:sz="4" w:space="1" w:color="auto"/>
          <w:left w:val="single" w:sz="4" w:space="4" w:color="auto"/>
          <w:bottom w:val="single" w:sz="4" w:space="1" w:color="auto"/>
          <w:right w:val="single" w:sz="4" w:space="4" w:color="auto"/>
        </w:pBdr>
        <w:ind w:left="360"/>
      </w:pPr>
      <w:r>
        <w:t xml:space="preserve">= 300 000 </w:t>
      </w:r>
      <w:proofErr w:type="spellStart"/>
      <w:r>
        <w:t>000</w:t>
      </w:r>
      <w:proofErr w:type="spellEnd"/>
      <w:r>
        <w:t xml:space="preserve"> </w:t>
      </w:r>
      <w:proofErr w:type="spellStart"/>
      <w:r>
        <w:t>000</w:t>
      </w:r>
      <w:proofErr w:type="spellEnd"/>
      <w:r>
        <w:t xml:space="preserve"> </w:t>
      </w:r>
      <w:r>
        <w:sym w:font="Symbol" w:char="F0B4"/>
      </w:r>
      <w:r>
        <w:t xml:space="preserve"> the no. </w:t>
      </w:r>
      <w:proofErr w:type="gramStart"/>
      <w:r>
        <w:t>of</w:t>
      </w:r>
      <w:proofErr w:type="gramEnd"/>
      <w:r>
        <w:t xml:space="preserve"> seconds in one year = 300 billion km </w:t>
      </w:r>
      <w:r>
        <w:sym w:font="Symbol" w:char="F0B4"/>
      </w:r>
      <w:r>
        <w:t xml:space="preserve"> the no. </w:t>
      </w:r>
      <w:proofErr w:type="gramStart"/>
      <w:r>
        <w:t>of</w:t>
      </w:r>
      <w:proofErr w:type="gramEnd"/>
      <w:r>
        <w:t xml:space="preserve"> s</w:t>
      </w:r>
      <w:r w:rsidR="00431C5E">
        <w:t xml:space="preserve">econds in 1 </w:t>
      </w:r>
      <w:r>
        <w:t>year</w:t>
      </w:r>
    </w:p>
    <w:p w14:paraId="5CD908A1" w14:textId="77777777" w:rsidR="004F4D74" w:rsidRDefault="004F4D74" w:rsidP="003843B8">
      <w:pPr>
        <w:pStyle w:val="ListNumber"/>
        <w:numPr>
          <w:ilvl w:val="0"/>
          <w:numId w:val="0"/>
        </w:numPr>
        <w:pBdr>
          <w:top w:val="single" w:sz="4" w:space="1" w:color="auto"/>
          <w:left w:val="single" w:sz="4" w:space="4" w:color="auto"/>
          <w:bottom w:val="single" w:sz="4" w:space="1" w:color="auto"/>
          <w:right w:val="single" w:sz="4" w:space="4" w:color="auto"/>
        </w:pBdr>
        <w:ind w:left="360"/>
      </w:pPr>
      <w:proofErr w:type="gramStart"/>
      <w:r>
        <w:t>and</w:t>
      </w:r>
      <w:proofErr w:type="gramEnd"/>
      <w:r>
        <w:t xml:space="preserve"> </w:t>
      </w:r>
    </w:p>
    <w:p w14:paraId="12828DAF" w14:textId="294C0ECA" w:rsidR="00112938" w:rsidRDefault="004F4D74" w:rsidP="003843B8">
      <w:pPr>
        <w:pStyle w:val="ListNumber"/>
        <w:numPr>
          <w:ilvl w:val="0"/>
          <w:numId w:val="0"/>
        </w:numPr>
        <w:pBdr>
          <w:top w:val="single" w:sz="4" w:space="1" w:color="auto"/>
          <w:left w:val="single" w:sz="4" w:space="4" w:color="auto"/>
          <w:bottom w:val="single" w:sz="4" w:space="1" w:color="auto"/>
          <w:right w:val="single" w:sz="4" w:space="4" w:color="auto"/>
        </w:pBdr>
        <w:ind w:left="360"/>
      </w:pPr>
      <w:r>
        <w:t xml:space="preserve">1 billion years is 1 billion </w:t>
      </w:r>
      <w:r>
        <w:sym w:font="Symbol" w:char="F0B4"/>
      </w:r>
      <w:r>
        <w:t xml:space="preserve"> the no. </w:t>
      </w:r>
      <w:proofErr w:type="gramStart"/>
      <w:r>
        <w:t>of</w:t>
      </w:r>
      <w:proofErr w:type="gramEnd"/>
      <w:r>
        <w:t xml:space="preserve"> seconds in 1 year</w:t>
      </w:r>
    </w:p>
    <w:p w14:paraId="35823470" w14:textId="27CF2929" w:rsidR="004F4D74" w:rsidRDefault="00DF60B7" w:rsidP="003843B8">
      <w:pPr>
        <w:pStyle w:val="ListNumber"/>
        <w:numPr>
          <w:ilvl w:val="0"/>
          <w:numId w:val="0"/>
        </w:numPr>
        <w:pBdr>
          <w:top w:val="single" w:sz="4" w:space="1" w:color="auto"/>
          <w:left w:val="single" w:sz="4" w:space="4" w:color="auto"/>
          <w:bottom w:val="single" w:sz="4" w:space="1" w:color="auto"/>
          <w:right w:val="single" w:sz="4" w:space="4" w:color="auto"/>
        </w:pBdr>
        <w:ind w:left="360"/>
      </w:pPr>
      <w:r>
        <w:t>T</w:t>
      </w:r>
      <w:r w:rsidR="00112938">
        <w:t xml:space="preserve">he 1 billion and the no. </w:t>
      </w:r>
      <w:proofErr w:type="gramStart"/>
      <w:r w:rsidR="00112938">
        <w:t>of</w:t>
      </w:r>
      <w:proofErr w:type="gramEnd"/>
      <w:r w:rsidR="00112938">
        <w:t xml:space="preserve"> seconds in 1 year are common to both and cancel out … leaving 300 as the conversion factor. </w:t>
      </w:r>
    </w:p>
    <w:p w14:paraId="5F227990" w14:textId="77777777" w:rsidR="003A15A5" w:rsidRDefault="00DB3477" w:rsidP="007614F1">
      <w:pPr>
        <w:pStyle w:val="ListNumber"/>
        <w:numPr>
          <w:ilvl w:val="0"/>
          <w:numId w:val="41"/>
        </w:numPr>
      </w:pPr>
      <w:r>
        <w:t>Students recor</w:t>
      </w:r>
      <w:r w:rsidR="003A15A5">
        <w:t>d their gradient value on page 4</w:t>
      </w:r>
      <w:r>
        <w:t xml:space="preserve"> of the </w:t>
      </w:r>
      <w:r w:rsidR="003A15A5">
        <w:t xml:space="preserve">student </w:t>
      </w:r>
      <w:r w:rsidR="00E54455">
        <w:t>work</w:t>
      </w:r>
      <w:r>
        <w:t>sheet and perform a calculation to ob</w:t>
      </w:r>
      <w:r w:rsidR="00E54455">
        <w:t>tain an approximate age of the u</w:t>
      </w:r>
      <w:r>
        <w:t xml:space="preserve">niverse. </w:t>
      </w:r>
    </w:p>
    <w:p w14:paraId="489E7117" w14:textId="77777777" w:rsidR="007614F1" w:rsidRDefault="007614F1" w:rsidP="007614F1">
      <w:pPr>
        <w:pStyle w:val="Heading3"/>
      </w:pPr>
      <w:r w:rsidRPr="004F6946">
        <w:t>Expected results and explanations</w:t>
      </w:r>
    </w:p>
    <w:p w14:paraId="016548CA" w14:textId="77777777" w:rsidR="003A15A5" w:rsidRPr="003A15A5" w:rsidRDefault="003A15A5" w:rsidP="003A15A5"/>
    <w:tbl>
      <w:tblPr>
        <w:tblW w:w="8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734"/>
        <w:gridCol w:w="1444"/>
        <w:gridCol w:w="1365"/>
        <w:gridCol w:w="1290"/>
        <w:gridCol w:w="1656"/>
      </w:tblGrid>
      <w:tr w:rsidR="00F52178" w:rsidRPr="003A15A5" w14:paraId="60C199CB" w14:textId="77777777" w:rsidTr="003A15A5">
        <w:trPr>
          <w:trHeight w:val="600"/>
          <w:jc w:val="center"/>
        </w:trPr>
        <w:tc>
          <w:tcPr>
            <w:tcW w:w="960" w:type="dxa"/>
            <w:shd w:val="clear" w:color="auto" w:fill="auto"/>
            <w:vAlign w:val="center"/>
            <w:hideMark/>
          </w:tcPr>
          <w:p w14:paraId="25A62129" w14:textId="77777777" w:rsidR="00F52178" w:rsidRPr="003A15A5" w:rsidRDefault="006D49F0" w:rsidP="006D49F0">
            <w:pPr>
              <w:pStyle w:val="Tablecolumnheading"/>
              <w:jc w:val="center"/>
            </w:pPr>
            <w:r>
              <w:t>G</w:t>
            </w:r>
            <w:r w:rsidR="00F52178" w:rsidRPr="003A15A5">
              <w:t>alaxy</w:t>
            </w:r>
          </w:p>
        </w:tc>
        <w:tc>
          <w:tcPr>
            <w:tcW w:w="1734" w:type="dxa"/>
            <w:shd w:val="clear" w:color="auto" w:fill="auto"/>
            <w:vAlign w:val="center"/>
            <w:hideMark/>
          </w:tcPr>
          <w:p w14:paraId="7152E913" w14:textId="77777777" w:rsidR="00F52178" w:rsidRPr="003A15A5" w:rsidRDefault="006D49F0" w:rsidP="006D49F0">
            <w:pPr>
              <w:pStyle w:val="Tablecolumnheading"/>
              <w:jc w:val="center"/>
            </w:pPr>
            <w:r>
              <w:t>D</w:t>
            </w:r>
            <w:r w:rsidR="003A15A5" w:rsidRPr="003A15A5">
              <w:t>istance (million light years</w:t>
            </w:r>
            <w:r w:rsidR="00F52178" w:rsidRPr="003A15A5">
              <w:t>)</w:t>
            </w:r>
          </w:p>
        </w:tc>
        <w:tc>
          <w:tcPr>
            <w:tcW w:w="1444" w:type="dxa"/>
            <w:shd w:val="clear" w:color="auto" w:fill="auto"/>
            <w:vAlign w:val="center"/>
            <w:hideMark/>
          </w:tcPr>
          <w:p w14:paraId="14C478AD" w14:textId="77777777" w:rsidR="00F52178" w:rsidRPr="003A15A5" w:rsidRDefault="006D49F0" w:rsidP="006D49F0">
            <w:pPr>
              <w:pStyle w:val="Tablecolumnheading"/>
              <w:jc w:val="center"/>
            </w:pPr>
            <w:r>
              <w:t>R</w:t>
            </w:r>
            <w:r w:rsidR="00F52178" w:rsidRPr="003A15A5">
              <w:t>ed line position (nm)</w:t>
            </w:r>
          </w:p>
        </w:tc>
        <w:tc>
          <w:tcPr>
            <w:tcW w:w="1365" w:type="dxa"/>
            <w:shd w:val="clear" w:color="auto" w:fill="auto"/>
            <w:vAlign w:val="center"/>
            <w:hideMark/>
          </w:tcPr>
          <w:p w14:paraId="50563CF8" w14:textId="77777777" w:rsidR="00F52178" w:rsidRPr="003A15A5" w:rsidRDefault="006D49F0" w:rsidP="006D49F0">
            <w:pPr>
              <w:pStyle w:val="Tablecolumnheading"/>
              <w:jc w:val="center"/>
            </w:pPr>
            <w:r>
              <w:t>A</w:t>
            </w:r>
            <w:r w:rsidR="00F52178" w:rsidRPr="003A15A5">
              <w:t>mount of red shift (nm)</w:t>
            </w:r>
          </w:p>
        </w:tc>
        <w:tc>
          <w:tcPr>
            <w:tcW w:w="1290" w:type="dxa"/>
            <w:shd w:val="clear" w:color="auto" w:fill="auto"/>
            <w:vAlign w:val="center"/>
            <w:hideMark/>
          </w:tcPr>
          <w:p w14:paraId="176DD1CF" w14:textId="77777777" w:rsidR="00F52178" w:rsidRPr="003A15A5" w:rsidRDefault="00F52178" w:rsidP="006D49F0">
            <w:pPr>
              <w:pStyle w:val="Tablecolumnheading"/>
              <w:jc w:val="center"/>
            </w:pPr>
            <w:r w:rsidRPr="003A15A5">
              <w:t xml:space="preserve">% </w:t>
            </w:r>
            <w:proofErr w:type="gramStart"/>
            <w:r w:rsidRPr="003A15A5">
              <w:t>shift</w:t>
            </w:r>
            <w:proofErr w:type="gramEnd"/>
          </w:p>
        </w:tc>
        <w:tc>
          <w:tcPr>
            <w:tcW w:w="1656" w:type="dxa"/>
            <w:shd w:val="clear" w:color="auto" w:fill="auto"/>
            <w:vAlign w:val="center"/>
            <w:hideMark/>
          </w:tcPr>
          <w:p w14:paraId="6B16B243" w14:textId="77777777" w:rsidR="00F52178" w:rsidRPr="003A15A5" w:rsidRDefault="006D49F0" w:rsidP="006D49F0">
            <w:pPr>
              <w:pStyle w:val="Tablecolumnheading"/>
              <w:jc w:val="center"/>
            </w:pPr>
            <w:r>
              <w:t>R</w:t>
            </w:r>
            <w:r w:rsidR="003A15A5" w:rsidRPr="003A15A5">
              <w:t xml:space="preserve">ecessional speed </w:t>
            </w:r>
            <w:r w:rsidR="00F52178" w:rsidRPr="003A15A5">
              <w:t>(km/s)</w:t>
            </w:r>
          </w:p>
        </w:tc>
      </w:tr>
      <w:tr w:rsidR="00F52178" w:rsidRPr="003A15A5" w14:paraId="72E63B82" w14:textId="77777777" w:rsidTr="003A15A5">
        <w:trPr>
          <w:trHeight w:val="454"/>
          <w:jc w:val="center"/>
        </w:trPr>
        <w:tc>
          <w:tcPr>
            <w:tcW w:w="960" w:type="dxa"/>
            <w:shd w:val="clear" w:color="auto" w:fill="auto"/>
            <w:noWrap/>
            <w:vAlign w:val="center"/>
            <w:hideMark/>
          </w:tcPr>
          <w:p w14:paraId="7E35D87C" w14:textId="77777777" w:rsidR="00F52178" w:rsidRPr="003A15A5" w:rsidRDefault="00F52178" w:rsidP="006D49F0">
            <w:pPr>
              <w:pStyle w:val="Tablecolumnheading"/>
              <w:jc w:val="center"/>
            </w:pPr>
            <w:r w:rsidRPr="003A15A5">
              <w:t>A</w:t>
            </w:r>
          </w:p>
        </w:tc>
        <w:tc>
          <w:tcPr>
            <w:tcW w:w="1734" w:type="dxa"/>
            <w:shd w:val="clear" w:color="auto" w:fill="auto"/>
            <w:noWrap/>
            <w:vAlign w:val="center"/>
            <w:hideMark/>
          </w:tcPr>
          <w:p w14:paraId="72BF01C8" w14:textId="77777777" w:rsidR="00F52178" w:rsidRPr="003A15A5" w:rsidRDefault="00F52178" w:rsidP="006D49F0">
            <w:pPr>
              <w:pStyle w:val="Tabletext"/>
              <w:jc w:val="center"/>
            </w:pPr>
            <w:r w:rsidRPr="003A15A5">
              <w:t>1520</w:t>
            </w:r>
          </w:p>
        </w:tc>
        <w:tc>
          <w:tcPr>
            <w:tcW w:w="1444" w:type="dxa"/>
            <w:shd w:val="clear" w:color="auto" w:fill="auto"/>
            <w:noWrap/>
            <w:vAlign w:val="center"/>
            <w:hideMark/>
          </w:tcPr>
          <w:p w14:paraId="24B455DC" w14:textId="77777777" w:rsidR="00F52178" w:rsidRPr="003A15A5" w:rsidRDefault="00F52178" w:rsidP="006D49F0">
            <w:pPr>
              <w:pStyle w:val="Tabletext"/>
              <w:jc w:val="center"/>
            </w:pPr>
            <w:r w:rsidRPr="003A15A5">
              <w:t>728</w:t>
            </w:r>
          </w:p>
        </w:tc>
        <w:tc>
          <w:tcPr>
            <w:tcW w:w="1365" w:type="dxa"/>
            <w:shd w:val="clear" w:color="auto" w:fill="auto"/>
            <w:noWrap/>
            <w:vAlign w:val="center"/>
            <w:hideMark/>
          </w:tcPr>
          <w:p w14:paraId="354EAAAB" w14:textId="77777777" w:rsidR="00F52178" w:rsidRPr="003A15A5" w:rsidRDefault="00F52178" w:rsidP="006D49F0">
            <w:pPr>
              <w:pStyle w:val="Tabletext"/>
              <w:jc w:val="center"/>
            </w:pPr>
            <w:r w:rsidRPr="003A15A5">
              <w:t>72</w:t>
            </w:r>
          </w:p>
        </w:tc>
        <w:tc>
          <w:tcPr>
            <w:tcW w:w="1290" w:type="dxa"/>
            <w:shd w:val="clear" w:color="auto" w:fill="auto"/>
            <w:noWrap/>
            <w:vAlign w:val="center"/>
            <w:hideMark/>
          </w:tcPr>
          <w:p w14:paraId="25F6427B" w14:textId="77777777" w:rsidR="00F52178" w:rsidRPr="003A15A5" w:rsidRDefault="00F52178" w:rsidP="006D49F0">
            <w:pPr>
              <w:pStyle w:val="Tabletext"/>
              <w:jc w:val="center"/>
            </w:pPr>
            <w:r w:rsidRPr="003A15A5">
              <w:t>11.0%</w:t>
            </w:r>
          </w:p>
        </w:tc>
        <w:tc>
          <w:tcPr>
            <w:tcW w:w="1656" w:type="dxa"/>
            <w:shd w:val="clear" w:color="auto" w:fill="auto"/>
            <w:noWrap/>
            <w:vAlign w:val="center"/>
            <w:hideMark/>
          </w:tcPr>
          <w:p w14:paraId="736132C9" w14:textId="77777777" w:rsidR="00F52178" w:rsidRPr="003A15A5" w:rsidRDefault="00F52178" w:rsidP="006D49F0">
            <w:pPr>
              <w:pStyle w:val="Tabletext"/>
              <w:jc w:val="center"/>
            </w:pPr>
            <w:r w:rsidRPr="003A15A5">
              <w:t>33 000</w:t>
            </w:r>
          </w:p>
        </w:tc>
      </w:tr>
      <w:tr w:rsidR="00F52178" w:rsidRPr="003A15A5" w14:paraId="3BB70C77" w14:textId="77777777" w:rsidTr="003A15A5">
        <w:trPr>
          <w:trHeight w:val="454"/>
          <w:jc w:val="center"/>
        </w:trPr>
        <w:tc>
          <w:tcPr>
            <w:tcW w:w="960" w:type="dxa"/>
            <w:shd w:val="clear" w:color="auto" w:fill="auto"/>
            <w:noWrap/>
            <w:vAlign w:val="center"/>
            <w:hideMark/>
          </w:tcPr>
          <w:p w14:paraId="0585D90D" w14:textId="77777777" w:rsidR="00F52178" w:rsidRPr="003A15A5" w:rsidRDefault="00F52178" w:rsidP="006D49F0">
            <w:pPr>
              <w:pStyle w:val="Tablecolumnheading"/>
              <w:jc w:val="center"/>
            </w:pPr>
            <w:r w:rsidRPr="003A15A5">
              <w:t>B</w:t>
            </w:r>
          </w:p>
        </w:tc>
        <w:tc>
          <w:tcPr>
            <w:tcW w:w="1734" w:type="dxa"/>
            <w:shd w:val="clear" w:color="auto" w:fill="auto"/>
            <w:noWrap/>
            <w:vAlign w:val="center"/>
            <w:hideMark/>
          </w:tcPr>
          <w:p w14:paraId="7AE46DB5" w14:textId="77777777" w:rsidR="00F52178" w:rsidRPr="003A15A5" w:rsidRDefault="00F52178" w:rsidP="006D49F0">
            <w:pPr>
              <w:pStyle w:val="Tabletext"/>
              <w:jc w:val="center"/>
            </w:pPr>
            <w:r w:rsidRPr="003A15A5">
              <w:t>210</w:t>
            </w:r>
          </w:p>
        </w:tc>
        <w:tc>
          <w:tcPr>
            <w:tcW w:w="1444" w:type="dxa"/>
            <w:shd w:val="clear" w:color="auto" w:fill="auto"/>
            <w:noWrap/>
            <w:vAlign w:val="center"/>
            <w:hideMark/>
          </w:tcPr>
          <w:p w14:paraId="2851BC7B" w14:textId="77777777" w:rsidR="00F52178" w:rsidRPr="003A15A5" w:rsidRDefault="00F52178" w:rsidP="006D49F0">
            <w:pPr>
              <w:pStyle w:val="Tabletext"/>
              <w:jc w:val="center"/>
            </w:pPr>
            <w:r w:rsidRPr="003A15A5">
              <w:t>664</w:t>
            </w:r>
          </w:p>
        </w:tc>
        <w:tc>
          <w:tcPr>
            <w:tcW w:w="1365" w:type="dxa"/>
            <w:shd w:val="clear" w:color="auto" w:fill="auto"/>
            <w:noWrap/>
            <w:vAlign w:val="center"/>
            <w:hideMark/>
          </w:tcPr>
          <w:p w14:paraId="62B87ABF" w14:textId="77777777" w:rsidR="00F52178" w:rsidRPr="003A15A5" w:rsidRDefault="00F52178" w:rsidP="006D49F0">
            <w:pPr>
              <w:pStyle w:val="Tabletext"/>
              <w:jc w:val="center"/>
            </w:pPr>
            <w:r w:rsidRPr="003A15A5">
              <w:t>8</w:t>
            </w:r>
          </w:p>
        </w:tc>
        <w:tc>
          <w:tcPr>
            <w:tcW w:w="1290" w:type="dxa"/>
            <w:shd w:val="clear" w:color="auto" w:fill="auto"/>
            <w:noWrap/>
            <w:vAlign w:val="center"/>
            <w:hideMark/>
          </w:tcPr>
          <w:p w14:paraId="5A49D6D7" w14:textId="77777777" w:rsidR="00F52178" w:rsidRPr="003A15A5" w:rsidRDefault="00F52178" w:rsidP="006D49F0">
            <w:pPr>
              <w:pStyle w:val="Tabletext"/>
              <w:jc w:val="center"/>
            </w:pPr>
            <w:r w:rsidRPr="003A15A5">
              <w:t>1.2%</w:t>
            </w:r>
          </w:p>
        </w:tc>
        <w:tc>
          <w:tcPr>
            <w:tcW w:w="1656" w:type="dxa"/>
            <w:shd w:val="clear" w:color="auto" w:fill="auto"/>
            <w:noWrap/>
            <w:vAlign w:val="center"/>
            <w:hideMark/>
          </w:tcPr>
          <w:p w14:paraId="5DC3CDB2" w14:textId="77777777" w:rsidR="00F52178" w:rsidRPr="003A15A5" w:rsidRDefault="00F52178" w:rsidP="006D49F0">
            <w:pPr>
              <w:pStyle w:val="Tabletext"/>
              <w:jc w:val="center"/>
            </w:pPr>
            <w:r w:rsidRPr="003A15A5">
              <w:t>3 700</w:t>
            </w:r>
          </w:p>
        </w:tc>
      </w:tr>
      <w:tr w:rsidR="00F52178" w:rsidRPr="003A15A5" w14:paraId="6C71CCA0" w14:textId="77777777" w:rsidTr="003A15A5">
        <w:trPr>
          <w:trHeight w:val="454"/>
          <w:jc w:val="center"/>
        </w:trPr>
        <w:tc>
          <w:tcPr>
            <w:tcW w:w="960" w:type="dxa"/>
            <w:shd w:val="clear" w:color="auto" w:fill="auto"/>
            <w:noWrap/>
            <w:vAlign w:val="center"/>
            <w:hideMark/>
          </w:tcPr>
          <w:p w14:paraId="78661329" w14:textId="77777777" w:rsidR="00F52178" w:rsidRPr="003A15A5" w:rsidRDefault="00F52178" w:rsidP="006D49F0">
            <w:pPr>
              <w:pStyle w:val="Tablecolumnheading"/>
              <w:jc w:val="center"/>
            </w:pPr>
            <w:r w:rsidRPr="003A15A5">
              <w:t>C</w:t>
            </w:r>
          </w:p>
        </w:tc>
        <w:tc>
          <w:tcPr>
            <w:tcW w:w="1734" w:type="dxa"/>
            <w:shd w:val="clear" w:color="auto" w:fill="auto"/>
            <w:noWrap/>
            <w:vAlign w:val="center"/>
            <w:hideMark/>
          </w:tcPr>
          <w:p w14:paraId="7EF9F53D" w14:textId="77777777" w:rsidR="00F52178" w:rsidRPr="003A15A5" w:rsidRDefault="00F52178" w:rsidP="006D49F0">
            <w:pPr>
              <w:pStyle w:val="Tabletext"/>
              <w:jc w:val="center"/>
            </w:pPr>
            <w:r w:rsidRPr="003A15A5">
              <w:t>2260</w:t>
            </w:r>
          </w:p>
        </w:tc>
        <w:tc>
          <w:tcPr>
            <w:tcW w:w="1444" w:type="dxa"/>
            <w:shd w:val="clear" w:color="auto" w:fill="auto"/>
            <w:noWrap/>
            <w:vAlign w:val="center"/>
            <w:hideMark/>
          </w:tcPr>
          <w:p w14:paraId="56423459" w14:textId="77777777" w:rsidR="00F52178" w:rsidRPr="003A15A5" w:rsidRDefault="00F52178" w:rsidP="006D49F0">
            <w:pPr>
              <w:pStyle w:val="Tabletext"/>
              <w:jc w:val="center"/>
            </w:pPr>
            <w:r w:rsidRPr="003A15A5">
              <w:t>762</w:t>
            </w:r>
          </w:p>
        </w:tc>
        <w:tc>
          <w:tcPr>
            <w:tcW w:w="1365" w:type="dxa"/>
            <w:shd w:val="clear" w:color="auto" w:fill="auto"/>
            <w:noWrap/>
            <w:vAlign w:val="center"/>
            <w:hideMark/>
          </w:tcPr>
          <w:p w14:paraId="44DF18AB" w14:textId="77777777" w:rsidR="00F52178" w:rsidRPr="003A15A5" w:rsidRDefault="00F52178" w:rsidP="006D49F0">
            <w:pPr>
              <w:pStyle w:val="Tabletext"/>
              <w:jc w:val="center"/>
            </w:pPr>
            <w:r w:rsidRPr="003A15A5">
              <w:t>106</w:t>
            </w:r>
          </w:p>
        </w:tc>
        <w:tc>
          <w:tcPr>
            <w:tcW w:w="1290" w:type="dxa"/>
            <w:shd w:val="clear" w:color="auto" w:fill="auto"/>
            <w:noWrap/>
            <w:vAlign w:val="center"/>
            <w:hideMark/>
          </w:tcPr>
          <w:p w14:paraId="3DC225E6" w14:textId="77777777" w:rsidR="00F52178" w:rsidRPr="003A15A5" w:rsidRDefault="00F52178" w:rsidP="006D49F0">
            <w:pPr>
              <w:pStyle w:val="Tabletext"/>
              <w:jc w:val="center"/>
            </w:pPr>
            <w:r w:rsidRPr="003A15A5">
              <w:t>16.2%</w:t>
            </w:r>
          </w:p>
        </w:tc>
        <w:tc>
          <w:tcPr>
            <w:tcW w:w="1656" w:type="dxa"/>
            <w:shd w:val="clear" w:color="auto" w:fill="auto"/>
            <w:noWrap/>
            <w:vAlign w:val="center"/>
            <w:hideMark/>
          </w:tcPr>
          <w:p w14:paraId="5C34B0DC" w14:textId="77777777" w:rsidR="00F52178" w:rsidRPr="003A15A5" w:rsidRDefault="00F52178" w:rsidP="006D49F0">
            <w:pPr>
              <w:pStyle w:val="Tabletext"/>
              <w:jc w:val="center"/>
            </w:pPr>
            <w:r w:rsidRPr="003A15A5">
              <w:t>48 000</w:t>
            </w:r>
          </w:p>
        </w:tc>
      </w:tr>
      <w:tr w:rsidR="00F52178" w:rsidRPr="003A15A5" w14:paraId="42D77429" w14:textId="77777777" w:rsidTr="003A15A5">
        <w:trPr>
          <w:trHeight w:val="454"/>
          <w:jc w:val="center"/>
        </w:trPr>
        <w:tc>
          <w:tcPr>
            <w:tcW w:w="960" w:type="dxa"/>
            <w:shd w:val="clear" w:color="auto" w:fill="auto"/>
            <w:noWrap/>
            <w:vAlign w:val="center"/>
            <w:hideMark/>
          </w:tcPr>
          <w:p w14:paraId="64C3F4C2" w14:textId="77777777" w:rsidR="00F52178" w:rsidRPr="003A15A5" w:rsidRDefault="00F52178" w:rsidP="006D49F0">
            <w:pPr>
              <w:pStyle w:val="Tablecolumnheading"/>
              <w:jc w:val="center"/>
            </w:pPr>
            <w:r w:rsidRPr="003A15A5">
              <w:t>D</w:t>
            </w:r>
          </w:p>
        </w:tc>
        <w:tc>
          <w:tcPr>
            <w:tcW w:w="1734" w:type="dxa"/>
            <w:shd w:val="clear" w:color="auto" w:fill="auto"/>
            <w:noWrap/>
            <w:vAlign w:val="center"/>
            <w:hideMark/>
          </w:tcPr>
          <w:p w14:paraId="4C91A033" w14:textId="77777777" w:rsidR="00F52178" w:rsidRPr="003A15A5" w:rsidRDefault="00F52178" w:rsidP="006D49F0">
            <w:pPr>
              <w:pStyle w:val="Tabletext"/>
              <w:jc w:val="center"/>
            </w:pPr>
            <w:r w:rsidRPr="003A15A5">
              <w:t>750</w:t>
            </w:r>
          </w:p>
        </w:tc>
        <w:tc>
          <w:tcPr>
            <w:tcW w:w="1444" w:type="dxa"/>
            <w:shd w:val="clear" w:color="auto" w:fill="auto"/>
            <w:noWrap/>
            <w:vAlign w:val="center"/>
            <w:hideMark/>
          </w:tcPr>
          <w:p w14:paraId="09BBA9AF" w14:textId="77777777" w:rsidR="00F52178" w:rsidRPr="003A15A5" w:rsidRDefault="00F52178" w:rsidP="006D49F0">
            <w:pPr>
              <w:pStyle w:val="Tabletext"/>
              <w:jc w:val="center"/>
            </w:pPr>
            <w:r w:rsidRPr="003A15A5">
              <w:t>692</w:t>
            </w:r>
          </w:p>
        </w:tc>
        <w:tc>
          <w:tcPr>
            <w:tcW w:w="1365" w:type="dxa"/>
            <w:shd w:val="clear" w:color="auto" w:fill="auto"/>
            <w:noWrap/>
            <w:vAlign w:val="center"/>
            <w:hideMark/>
          </w:tcPr>
          <w:p w14:paraId="7F695A4A" w14:textId="77777777" w:rsidR="00F52178" w:rsidRPr="003A15A5" w:rsidRDefault="00F52178" w:rsidP="006D49F0">
            <w:pPr>
              <w:pStyle w:val="Tabletext"/>
              <w:jc w:val="center"/>
            </w:pPr>
            <w:r w:rsidRPr="003A15A5">
              <w:t>36</w:t>
            </w:r>
          </w:p>
        </w:tc>
        <w:tc>
          <w:tcPr>
            <w:tcW w:w="1290" w:type="dxa"/>
            <w:shd w:val="clear" w:color="auto" w:fill="auto"/>
            <w:noWrap/>
            <w:vAlign w:val="center"/>
            <w:hideMark/>
          </w:tcPr>
          <w:p w14:paraId="07B9C02C" w14:textId="77777777" w:rsidR="00F52178" w:rsidRPr="003A15A5" w:rsidRDefault="00F52178" w:rsidP="006D49F0">
            <w:pPr>
              <w:pStyle w:val="Tabletext"/>
              <w:jc w:val="center"/>
            </w:pPr>
            <w:r w:rsidRPr="003A15A5">
              <w:t>5.5%</w:t>
            </w:r>
          </w:p>
        </w:tc>
        <w:tc>
          <w:tcPr>
            <w:tcW w:w="1656" w:type="dxa"/>
            <w:shd w:val="clear" w:color="auto" w:fill="auto"/>
            <w:noWrap/>
            <w:vAlign w:val="center"/>
            <w:hideMark/>
          </w:tcPr>
          <w:p w14:paraId="7C0E120D" w14:textId="77777777" w:rsidR="00F52178" w:rsidRPr="003A15A5" w:rsidRDefault="00F52178" w:rsidP="006D49F0">
            <w:pPr>
              <w:pStyle w:val="Tabletext"/>
              <w:jc w:val="center"/>
            </w:pPr>
            <w:r w:rsidRPr="003A15A5">
              <w:t>16 000</w:t>
            </w:r>
          </w:p>
        </w:tc>
      </w:tr>
    </w:tbl>
    <w:p w14:paraId="5E90110D" w14:textId="77777777" w:rsidR="007614F1" w:rsidRDefault="00F52178" w:rsidP="00F52178">
      <w:pPr>
        <w:pStyle w:val="BodyText"/>
        <w:jc w:val="center"/>
      </w:pPr>
      <w:r w:rsidRPr="00F52178">
        <w:rPr>
          <w:noProof/>
          <w:lang w:val="en-US"/>
        </w:rPr>
        <w:lastRenderedPageBreak/>
        <w:drawing>
          <wp:inline distT="0" distB="0" distL="0" distR="0" wp14:anchorId="1D3B8AA0" wp14:editId="7945D001">
            <wp:extent cx="4360985" cy="3615397"/>
            <wp:effectExtent l="0" t="0" r="8255"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7EAF67D" w14:textId="4C3A7A4A" w:rsidR="00F52178" w:rsidRDefault="00585E87" w:rsidP="00F52178">
      <w:pPr>
        <w:pStyle w:val="BodyText"/>
      </w:pPr>
      <w:r>
        <w:t>Gradient</w:t>
      </w:r>
      <w:r w:rsidR="00DF60B7">
        <w:t xml:space="preserve"> = 21.4 km/s/</w:t>
      </w:r>
      <w:proofErr w:type="spellStart"/>
      <w:r w:rsidR="00DB3477">
        <w:t>Mly</w:t>
      </w:r>
      <w:proofErr w:type="spellEnd"/>
    </w:p>
    <w:p w14:paraId="6BFF0049" w14:textId="77777777" w:rsidR="00F52178" w:rsidRPr="008A245B" w:rsidRDefault="00585E87" w:rsidP="00F52178">
      <w:pPr>
        <w:pStyle w:val="BodyText"/>
      </w:pPr>
      <w:r>
        <w:t>Age</w:t>
      </w:r>
      <w:r w:rsidR="006D49F0">
        <w:t xml:space="preserve"> of the u</w:t>
      </w:r>
      <w:r w:rsidR="00DB3477">
        <w:t xml:space="preserve">niverse = 300 </w:t>
      </w:r>
      <w:r w:rsidR="00DB3477" w:rsidRPr="00DF60B7">
        <w:rPr>
          <w:sz w:val="28"/>
          <w:szCs w:val="28"/>
        </w:rPr>
        <w:sym w:font="Symbol" w:char="F0B8"/>
      </w:r>
      <w:r w:rsidR="00DB3477">
        <w:t xml:space="preserve"> 21.4 = 14 billion years which is very close to the current accep</w:t>
      </w:r>
      <w:r w:rsidR="009A3D50">
        <w:t>ted value of 13.8</w:t>
      </w:r>
      <w:r w:rsidR="00DB3477">
        <w:t xml:space="preserve"> b</w:t>
      </w:r>
      <w:r w:rsidR="009A3D50">
        <w:t>illion years (about 1.4% difference</w:t>
      </w:r>
      <w:r w:rsidR="00DB3477">
        <w:t>).</w:t>
      </w:r>
    </w:p>
    <w:p w14:paraId="30BAD96C" w14:textId="77777777" w:rsidR="00EF1D2F" w:rsidRDefault="0004712E" w:rsidP="00D960F2">
      <w:pPr>
        <w:pStyle w:val="Heading2"/>
      </w:pPr>
      <w:r w:rsidRPr="008265BB">
        <w:t>Conclusion</w:t>
      </w:r>
    </w:p>
    <w:p w14:paraId="0B33C31A" w14:textId="23E05689" w:rsidR="00D960F2" w:rsidRDefault="00DF60B7" w:rsidP="006D49F0">
      <w:pPr>
        <w:pStyle w:val="BodyText"/>
      </w:pPr>
      <w:r>
        <w:t>Determining the age of the u</w:t>
      </w:r>
      <w:r w:rsidR="009A3D50">
        <w:t>niverse is not quite as simple as explained here. There are several factors that determine the accuracy of the Hubble</w:t>
      </w:r>
      <w:r>
        <w:t xml:space="preserve"> constant. For example, the u</w:t>
      </w:r>
      <w:r w:rsidR="009A3D50">
        <w:t xml:space="preserve">niverse may not have been expanding at the same rate, it may have sped up or slowed down at some stage in time. </w:t>
      </w:r>
      <w:r w:rsidR="006D49F0">
        <w:t>If the expansion of the u</w:t>
      </w:r>
      <w:r w:rsidR="00303AC3">
        <w:t>niverse is well understood how come s</w:t>
      </w:r>
      <w:r>
        <w:t>ome galaxies are blue shifted—</w:t>
      </w:r>
      <w:r w:rsidR="00303AC3">
        <w:t>i.e. why ar</w:t>
      </w:r>
      <w:r w:rsidR="003A15A5">
        <w:t>e they moving towards the Earth?</w:t>
      </w:r>
      <w:r w:rsidR="00303AC3">
        <w:t xml:space="preserve"> Many questions still remain. </w:t>
      </w:r>
    </w:p>
    <w:p w14:paraId="1A16D6F6" w14:textId="48919DCE" w:rsidR="00437F3A" w:rsidRPr="00D960F2" w:rsidRDefault="00437F3A" w:rsidP="006D49F0">
      <w:pPr>
        <w:pStyle w:val="BodyText"/>
      </w:pPr>
      <w:r>
        <w:t>Australian scientist, Brian Schmidt was awarded the Nobel Prize in physics for proving that the expansion on the universe is accelerating.</w:t>
      </w:r>
    </w:p>
    <w:p w14:paraId="5BD07F21" w14:textId="77777777" w:rsidR="003D447D" w:rsidRDefault="003D447D" w:rsidP="005E4A28">
      <w:pPr>
        <w:jc w:val="center"/>
        <w:rPr>
          <w:b/>
        </w:rPr>
      </w:pPr>
      <w:r w:rsidRPr="001579D4">
        <w:t>______________________</w:t>
      </w:r>
    </w:p>
    <w:p w14:paraId="68AA0827" w14:textId="77777777" w:rsidR="001579D4" w:rsidRPr="005E4A28" w:rsidRDefault="001579D4" w:rsidP="003D447D">
      <w:pPr>
        <w:pStyle w:val="BodyText"/>
        <w:rPr>
          <w:rFonts w:cs="Times New Roman"/>
          <w:sz w:val="16"/>
          <w:szCs w:val="16"/>
        </w:rPr>
      </w:pPr>
    </w:p>
    <w:p w14:paraId="5E07A0F9" w14:textId="77777777" w:rsidR="009F06BB" w:rsidRDefault="00EF1D2F" w:rsidP="001579D4">
      <w:pPr>
        <w:pStyle w:val="Heading3"/>
      </w:pPr>
      <w:r w:rsidRPr="00752EBE">
        <w:t xml:space="preserve">Additional </w:t>
      </w:r>
      <w:r w:rsidR="00DD4A3A" w:rsidRPr="00752EBE">
        <w:t xml:space="preserve">lessons and activities about </w:t>
      </w:r>
      <w:r w:rsidR="00303AC3">
        <w:t>the expansion of the universe and the Big Bang theory</w:t>
      </w:r>
    </w:p>
    <w:p w14:paraId="65B7645E" w14:textId="2A5A2D26" w:rsidR="003D447D" w:rsidRDefault="003A15A5" w:rsidP="003D447D">
      <w:pPr>
        <w:pStyle w:val="ListBullet"/>
      </w:pPr>
      <w:r>
        <w:t>Students could research t</w:t>
      </w:r>
      <w:r w:rsidR="00DF60B7">
        <w:t>he discovery in 1965 of CMBR (</w:t>
      </w:r>
      <w:r w:rsidR="008554A0">
        <w:t>Cosmic Microwave Background R</w:t>
      </w:r>
      <w:r w:rsidR="00DF60B7">
        <w:t>adiation)</w:t>
      </w:r>
      <w:r w:rsidR="008554A0">
        <w:t xml:space="preserve"> left over from the Big Bang</w:t>
      </w:r>
    </w:p>
    <w:p w14:paraId="47926A47" w14:textId="77777777" w:rsidR="00585E87" w:rsidRPr="00585E87" w:rsidRDefault="00585E87" w:rsidP="00585E87">
      <w:pPr>
        <w:pStyle w:val="ListBullet"/>
        <w:rPr>
          <w:bCs/>
        </w:rPr>
      </w:pPr>
      <w:r>
        <w:t>Students could watch:</w:t>
      </w:r>
    </w:p>
    <w:p w14:paraId="5703F07F" w14:textId="77777777" w:rsidR="004E46E9" w:rsidRPr="004E46E9" w:rsidRDefault="004E46E9" w:rsidP="004E46E9">
      <w:pPr>
        <w:pStyle w:val="ListBullet"/>
        <w:numPr>
          <w:ilvl w:val="0"/>
          <w:numId w:val="0"/>
        </w:numPr>
        <w:ind w:left="357"/>
        <w:rPr>
          <w:bCs/>
        </w:rPr>
      </w:pPr>
      <w:r>
        <w:t>‘The beginning of everything – The Big Bang’</w:t>
      </w:r>
      <w:r>
        <w:rPr>
          <w:rFonts w:cs="Arial"/>
          <w:b/>
          <w:color w:val="222222"/>
          <w:szCs w:val="22"/>
          <w:bdr w:val="none" w:sz="0" w:space="0" w:color="auto" w:frame="1"/>
        </w:rPr>
        <w:t xml:space="preserve">, </w:t>
      </w:r>
      <w:r>
        <w:t>YouTube (5.55</w:t>
      </w:r>
      <w:r w:rsidRPr="0092419E">
        <w:t xml:space="preserve"> min)</w:t>
      </w:r>
      <w:r>
        <w:rPr>
          <w:bCs/>
        </w:rPr>
        <w:t xml:space="preserve"> </w:t>
      </w:r>
      <w:hyperlink r:id="rId14" w:history="1">
        <w:r w:rsidRPr="00B35A29">
          <w:rPr>
            <w:rStyle w:val="Hyperlink"/>
          </w:rPr>
          <w:t>https://www.youtube.com/watch?v=wNDGgL73ihY</w:t>
        </w:r>
      </w:hyperlink>
    </w:p>
    <w:p w14:paraId="4D2E15A6" w14:textId="77777777" w:rsidR="00CF087A" w:rsidRPr="00CF087A" w:rsidRDefault="00CF087A" w:rsidP="00585E87">
      <w:pPr>
        <w:pStyle w:val="ListBullet"/>
        <w:numPr>
          <w:ilvl w:val="0"/>
          <w:numId w:val="0"/>
        </w:numPr>
        <w:ind w:left="357"/>
        <w:rPr>
          <w:rFonts w:cs="Arial"/>
        </w:rPr>
      </w:pPr>
    </w:p>
    <w:p w14:paraId="7C014F27" w14:textId="77777777" w:rsidR="00303AC3" w:rsidRPr="008A6E48" w:rsidRDefault="00303AC3" w:rsidP="00303AC3">
      <w:pPr>
        <w:pStyle w:val="Heading3"/>
      </w:pPr>
      <w:r w:rsidRPr="008A6E48">
        <w:t>Assessment opportunities</w:t>
      </w:r>
    </w:p>
    <w:p w14:paraId="594680CE" w14:textId="77777777" w:rsidR="00303AC3" w:rsidRPr="008A6E48" w:rsidRDefault="00303AC3" w:rsidP="006D49F0">
      <w:pPr>
        <w:pStyle w:val="BodyText"/>
      </w:pPr>
      <w:r>
        <w:t>I</w:t>
      </w:r>
      <w:r w:rsidRPr="008A6E48">
        <w:t xml:space="preserve">nvestigation </w:t>
      </w:r>
      <w:r>
        <w:t xml:space="preserve">3 </w:t>
      </w:r>
      <w:r w:rsidRPr="008A6E48">
        <w:t xml:space="preserve">provides an opportunity to assess student understanding of the concepts related to </w:t>
      </w:r>
      <w:r>
        <w:t xml:space="preserve">determining a value for Hubble’s constant and for the approximate age of the </w:t>
      </w:r>
      <w:r w:rsidR="006D49F0">
        <w:t>u</w:t>
      </w:r>
      <w:r w:rsidR="00585E87">
        <w:t>niverse.</w:t>
      </w:r>
    </w:p>
    <w:p w14:paraId="00C83F93" w14:textId="17B802F3" w:rsidR="00E65C13" w:rsidRPr="009816DA" w:rsidRDefault="00303AC3" w:rsidP="006D49F0">
      <w:pPr>
        <w:pStyle w:val="BodyText"/>
      </w:pPr>
      <w:r w:rsidRPr="008A6E48">
        <w:t xml:space="preserve">In addition, the level of student achievement of the science inquiry skills, </w:t>
      </w:r>
      <w:r w:rsidRPr="008A6E48">
        <w:rPr>
          <w:rFonts w:cs="Arial"/>
          <w:b/>
        </w:rPr>
        <w:t xml:space="preserve">Processing and analysing </w:t>
      </w:r>
      <w:r w:rsidR="00437F3A">
        <w:rPr>
          <w:rFonts w:cs="Arial"/>
          <w:b/>
        </w:rPr>
        <w:t>data and information</w:t>
      </w:r>
      <w:r w:rsidRPr="008A6E48">
        <w:rPr>
          <w:rFonts w:cs="Arial"/>
          <w:b/>
        </w:rPr>
        <w:t xml:space="preserve"> </w:t>
      </w:r>
      <w:r w:rsidRPr="008A6E48">
        <w:rPr>
          <w:rFonts w:cs="Arial"/>
        </w:rPr>
        <w:t>and</w:t>
      </w:r>
      <w:r w:rsidRPr="008A6E48">
        <w:rPr>
          <w:rFonts w:cs="Arial"/>
          <w:b/>
        </w:rPr>
        <w:t xml:space="preserve"> Communicating </w:t>
      </w:r>
      <w:r w:rsidRPr="008A6E48">
        <w:t>could be assessed.</w:t>
      </w:r>
      <w:r w:rsidR="00F34F03" w:rsidRPr="009816DA">
        <w:t xml:space="preserve"> </w:t>
      </w:r>
    </w:p>
    <w:sectPr w:rsidR="00E65C13" w:rsidRPr="009816DA" w:rsidSect="005E4A28">
      <w:headerReference w:type="default" r:id="rId15"/>
      <w:footerReference w:type="even" r:id="rId16"/>
      <w:footerReference w:type="default" r:id="rId17"/>
      <w:pgSz w:w="11906" w:h="16838" w:code="9"/>
      <w:pgMar w:top="1276" w:right="851" w:bottom="993" w:left="1134" w:header="567" w:footer="56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85E5A6" w14:textId="77777777" w:rsidR="00C6443B" w:rsidRDefault="00C6443B" w:rsidP="0052126E">
      <w:r>
        <w:separator/>
      </w:r>
    </w:p>
  </w:endnote>
  <w:endnote w:type="continuationSeparator" w:id="0">
    <w:p w14:paraId="16585ED5" w14:textId="77777777" w:rsidR="00C6443B" w:rsidRDefault="00C6443B" w:rsidP="00521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MS PGothic">
    <w:altName w:val="ＭＳ Ｐゴシック"/>
    <w:charset w:val="80"/>
    <w:family w:val="swiss"/>
    <w:pitch w:val="variable"/>
    <w:sig w:usb0="E00002FF" w:usb1="6AC7FDFB" w:usb2="00000012" w:usb3="00000000" w:csb0="0002009F" w:csb1="00000000"/>
  </w:font>
  <w:font w:name="Helvetica">
    <w:panose1 w:val="00000000000000000000"/>
    <w:charset w:val="00"/>
    <w:family w:val="auto"/>
    <w:pitch w:val="variable"/>
    <w:sig w:usb0="00000003" w:usb1="00000000" w:usb2="00000000" w:usb3="00000000" w:csb0="00000001" w:csb1="00000000"/>
  </w:font>
  <w:font w:name="Helvetica Neue">
    <w:altName w:val="Malgun Gothic"/>
    <w:panose1 w:val="02000503000000020004"/>
    <w:charset w:val="00"/>
    <w:family w:val="auto"/>
    <w:pitch w:val="variable"/>
    <w:sig w:usb0="E50002FF" w:usb1="500079DB" w:usb2="0000001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41900" w14:textId="77777777" w:rsidR="00A70D1A" w:rsidRDefault="00A70D1A" w:rsidP="00431C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2FB837" w14:textId="77777777" w:rsidR="00A70D1A" w:rsidRDefault="00A70D1A" w:rsidP="00431C5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14464" w14:textId="77777777" w:rsidR="00A70D1A" w:rsidRDefault="00A70D1A" w:rsidP="00431C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97034">
      <w:rPr>
        <w:rStyle w:val="PageNumber"/>
        <w:noProof/>
      </w:rPr>
      <w:t>1</w:t>
    </w:r>
    <w:r>
      <w:rPr>
        <w:rStyle w:val="PageNumber"/>
      </w:rPr>
      <w:fldChar w:fldCharType="end"/>
    </w:r>
  </w:p>
  <w:p w14:paraId="329979FC" w14:textId="77777777" w:rsidR="00A70D1A" w:rsidRPr="00A946BD" w:rsidRDefault="00A70D1A" w:rsidP="00431C5E">
    <w:pPr>
      <w:pStyle w:val="Footertext"/>
      <w:spacing w:after="0"/>
      <w:ind w:right="360"/>
      <w:rPr>
        <w:color w:val="auto"/>
      </w:rPr>
    </w:pPr>
    <w:r>
      <w:rPr>
        <w:rFonts w:ascii="Helvetica Neue" w:hAnsi="Helvetica Neue"/>
        <w:noProof/>
        <w:color w:val="4374B7"/>
        <w:sz w:val="26"/>
        <w:szCs w:val="26"/>
        <w:bdr w:val="none" w:sz="0" w:space="0" w:color="auto" w:frame="1"/>
        <w:shd w:val="clear" w:color="auto" w:fill="F5F5F5"/>
        <w:lang w:val="en-US"/>
      </w:rPr>
      <w:drawing>
        <wp:inline distT="0" distB="0" distL="0" distR="0" wp14:anchorId="34E9FF06" wp14:editId="0FE95516">
          <wp:extent cx="694481" cy="244647"/>
          <wp:effectExtent l="0" t="0" r="0" b="9525"/>
          <wp:docPr id="2"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6CD784" w14:textId="77777777" w:rsidR="00C6443B" w:rsidRDefault="00C6443B" w:rsidP="0052126E">
      <w:r>
        <w:separator/>
      </w:r>
    </w:p>
  </w:footnote>
  <w:footnote w:type="continuationSeparator" w:id="0">
    <w:p w14:paraId="14E1897A" w14:textId="77777777" w:rsidR="00C6443B" w:rsidRDefault="00C6443B" w:rsidP="0052126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D6E97" w14:textId="77777777" w:rsidR="00A70D1A" w:rsidRDefault="00A70D1A" w:rsidP="00D960F2">
    <w:pPr>
      <w:pStyle w:val="Header"/>
      <w:jc w:val="right"/>
      <w:rPr>
        <w:rFonts w:cs="Arial"/>
        <w:sz w:val="16"/>
        <w:szCs w:val="16"/>
      </w:rPr>
    </w:pPr>
    <w:r w:rsidRPr="00CE6070">
      <w:rPr>
        <w:rFonts w:cs="Arial"/>
        <w:noProof/>
        <w:sz w:val="16"/>
        <w:szCs w:val="16"/>
        <w:lang w:val="en-US"/>
      </w:rPr>
      <w:drawing>
        <wp:anchor distT="0" distB="0" distL="114300" distR="114300" simplePos="0" relativeHeight="251658752" behindDoc="0" locked="0" layoutInCell="1" allowOverlap="1" wp14:anchorId="642BDAA4" wp14:editId="016FB11B">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1"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CE6070">
      <w:rPr>
        <w:rFonts w:cs="Arial"/>
        <w:sz w:val="16"/>
        <w:szCs w:val="16"/>
      </w:rPr>
      <w:ptab w:relativeTo="margin" w:alignment="center" w:leader="none"/>
    </w:r>
    <w:r w:rsidRPr="00CE6070">
      <w:rPr>
        <w:rFonts w:cs="Arial"/>
        <w:sz w:val="16"/>
        <w:szCs w:val="16"/>
      </w:rPr>
      <w:ptab w:relativeTo="margin" w:alignment="right" w:leader="none"/>
    </w:r>
    <w:r>
      <w:rPr>
        <w:rFonts w:cs="Arial"/>
        <w:sz w:val="16"/>
        <w:szCs w:val="16"/>
      </w:rPr>
      <w:t>Year 10 Earth and space sciences</w:t>
    </w:r>
  </w:p>
  <w:p w14:paraId="43C856C5" w14:textId="77777777" w:rsidR="00A70D1A" w:rsidRDefault="00A70D1A" w:rsidP="00D960F2">
    <w:pPr>
      <w:pStyle w:val="Header"/>
      <w:jc w:val="right"/>
      <w:rPr>
        <w:rFonts w:cs="Arial"/>
        <w:sz w:val="16"/>
        <w:szCs w:val="16"/>
      </w:rPr>
    </w:pPr>
    <w:r>
      <w:rPr>
        <w:rFonts w:cs="Arial"/>
        <w:sz w:val="16"/>
        <w:szCs w:val="16"/>
      </w:rPr>
      <w:tab/>
    </w:r>
    <w:r>
      <w:rPr>
        <w:rFonts w:cs="Arial"/>
        <w:sz w:val="16"/>
        <w:szCs w:val="16"/>
      </w:rPr>
      <w:tab/>
      <w:t>The expansion of the universe</w:t>
    </w:r>
  </w:p>
  <w:p w14:paraId="77B59B14" w14:textId="77777777" w:rsidR="00A70D1A" w:rsidRPr="0067198E" w:rsidRDefault="00A70D1A" w:rsidP="00D960F2">
    <w:pPr>
      <w:pStyle w:val="Header"/>
      <w:tabs>
        <w:tab w:val="clear" w:pos="9026"/>
      </w:tabs>
      <w:jc w:val="right"/>
      <w:rPr>
        <w:rFonts w:cs="Arial"/>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35C4F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BF8509A"/>
    <w:lvl w:ilvl="0">
      <w:start w:val="1"/>
      <w:numFmt w:val="decimal"/>
      <w:lvlText w:val="%1."/>
      <w:lvlJc w:val="left"/>
      <w:pPr>
        <w:tabs>
          <w:tab w:val="num" w:pos="1492"/>
        </w:tabs>
        <w:ind w:left="1492" w:hanging="360"/>
      </w:pPr>
    </w:lvl>
  </w:abstractNum>
  <w:abstractNum w:abstractNumId="2">
    <w:nsid w:val="FFFFFF7D"/>
    <w:multiLevelType w:val="singleLevel"/>
    <w:tmpl w:val="63A416C6"/>
    <w:lvl w:ilvl="0">
      <w:start w:val="1"/>
      <w:numFmt w:val="decimal"/>
      <w:lvlText w:val="%1."/>
      <w:lvlJc w:val="left"/>
      <w:pPr>
        <w:tabs>
          <w:tab w:val="num" w:pos="1209"/>
        </w:tabs>
        <w:ind w:left="1209" w:hanging="360"/>
      </w:pPr>
    </w:lvl>
  </w:abstractNum>
  <w:abstractNum w:abstractNumId="3">
    <w:nsid w:val="FFFFFF7E"/>
    <w:multiLevelType w:val="singleLevel"/>
    <w:tmpl w:val="42CE57B6"/>
    <w:lvl w:ilvl="0">
      <w:start w:val="1"/>
      <w:numFmt w:val="decimal"/>
      <w:lvlText w:val="%1."/>
      <w:lvlJc w:val="left"/>
      <w:pPr>
        <w:tabs>
          <w:tab w:val="num" w:pos="926"/>
        </w:tabs>
        <w:ind w:left="926" w:hanging="360"/>
      </w:pPr>
    </w:lvl>
  </w:abstractNum>
  <w:abstractNum w:abstractNumId="4">
    <w:nsid w:val="FFFFFF7F"/>
    <w:multiLevelType w:val="singleLevel"/>
    <w:tmpl w:val="87069AAC"/>
    <w:lvl w:ilvl="0">
      <w:start w:val="1"/>
      <w:numFmt w:val="decimal"/>
      <w:lvlText w:val="%1."/>
      <w:lvlJc w:val="left"/>
      <w:pPr>
        <w:tabs>
          <w:tab w:val="num" w:pos="643"/>
        </w:tabs>
        <w:ind w:left="643" w:hanging="360"/>
      </w:pPr>
    </w:lvl>
  </w:abstractNum>
  <w:abstractNum w:abstractNumId="5">
    <w:nsid w:val="FFFFFF80"/>
    <w:multiLevelType w:val="singleLevel"/>
    <w:tmpl w:val="119AB1F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4E3004C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D189B7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7636831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96723E64"/>
    <w:lvl w:ilvl="0">
      <w:start w:val="1"/>
      <w:numFmt w:val="decimal"/>
      <w:pStyle w:val="ListNumber"/>
      <w:lvlText w:val="%1."/>
      <w:lvlJc w:val="left"/>
      <w:pPr>
        <w:tabs>
          <w:tab w:val="num" w:pos="360"/>
        </w:tabs>
        <w:ind w:left="360" w:hanging="360"/>
      </w:pPr>
    </w:lvl>
  </w:abstractNum>
  <w:abstractNum w:abstractNumId="10">
    <w:nsid w:val="FFFFFF89"/>
    <w:multiLevelType w:val="singleLevel"/>
    <w:tmpl w:val="4C6AF3A4"/>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0E15C6B"/>
    <w:multiLevelType w:val="hybridMultilevel"/>
    <w:tmpl w:val="6FEADB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040A22DF"/>
    <w:multiLevelType w:val="hybridMultilevel"/>
    <w:tmpl w:val="E98675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0C5D6C3C"/>
    <w:multiLevelType w:val="hybridMultilevel"/>
    <w:tmpl w:val="19F40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10D55EA"/>
    <w:multiLevelType w:val="hybridMultilevel"/>
    <w:tmpl w:val="81169ED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nsid w:val="115F283E"/>
    <w:multiLevelType w:val="hybridMultilevel"/>
    <w:tmpl w:val="3FD89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53C50D6"/>
    <w:multiLevelType w:val="hybridMultilevel"/>
    <w:tmpl w:val="E47E32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96A7218"/>
    <w:multiLevelType w:val="hybridMultilevel"/>
    <w:tmpl w:val="C304F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97B0EB5"/>
    <w:multiLevelType w:val="hybridMultilevel"/>
    <w:tmpl w:val="8DE0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9BF364F"/>
    <w:multiLevelType w:val="hybridMultilevel"/>
    <w:tmpl w:val="3D5AEF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358155F1"/>
    <w:multiLevelType w:val="hybridMultilevel"/>
    <w:tmpl w:val="8176E9B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94C5A0B"/>
    <w:multiLevelType w:val="hybridMultilevel"/>
    <w:tmpl w:val="310AD3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05F4401"/>
    <w:multiLevelType w:val="hybridMultilevel"/>
    <w:tmpl w:val="488C91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nsid w:val="4F9F425B"/>
    <w:multiLevelType w:val="hybridMultilevel"/>
    <w:tmpl w:val="C2E6A6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1E9258E"/>
    <w:multiLevelType w:val="hybridMultilevel"/>
    <w:tmpl w:val="DFE26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36D3BD1"/>
    <w:multiLevelType w:val="hybridMultilevel"/>
    <w:tmpl w:val="23B2E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9207590"/>
    <w:multiLevelType w:val="hybridMultilevel"/>
    <w:tmpl w:val="D7848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00275C5"/>
    <w:multiLevelType w:val="hybridMultilevel"/>
    <w:tmpl w:val="95882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454421C"/>
    <w:multiLevelType w:val="hybridMultilevel"/>
    <w:tmpl w:val="D458B4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nsid w:val="668B2947"/>
    <w:multiLevelType w:val="hybridMultilevel"/>
    <w:tmpl w:val="716CA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ACB3CD1"/>
    <w:multiLevelType w:val="hybridMultilevel"/>
    <w:tmpl w:val="D1925C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FFD0776"/>
    <w:multiLevelType w:val="hybridMultilevel"/>
    <w:tmpl w:val="BCCA2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1686D6D"/>
    <w:multiLevelType w:val="hybridMultilevel"/>
    <w:tmpl w:val="8598A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3C405FD"/>
    <w:multiLevelType w:val="hybridMultilevel"/>
    <w:tmpl w:val="3F8EB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5451954"/>
    <w:multiLevelType w:val="hybridMultilevel"/>
    <w:tmpl w:val="9D346E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nsid w:val="79BE4800"/>
    <w:multiLevelType w:val="hybridMultilevel"/>
    <w:tmpl w:val="FBC8C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A2073E3"/>
    <w:multiLevelType w:val="hybridMultilevel"/>
    <w:tmpl w:val="1798A8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7"/>
  </w:num>
  <w:num w:numId="2">
    <w:abstractNumId w:val="34"/>
  </w:num>
  <w:num w:numId="3">
    <w:abstractNumId w:val="25"/>
  </w:num>
  <w:num w:numId="4">
    <w:abstractNumId w:val="35"/>
  </w:num>
  <w:num w:numId="5">
    <w:abstractNumId w:val="13"/>
  </w:num>
  <w:num w:numId="6">
    <w:abstractNumId w:val="29"/>
  </w:num>
  <w:num w:numId="7">
    <w:abstractNumId w:val="15"/>
  </w:num>
  <w:num w:numId="8">
    <w:abstractNumId w:val="24"/>
  </w:num>
  <w:num w:numId="9">
    <w:abstractNumId w:val="23"/>
  </w:num>
  <w:num w:numId="10">
    <w:abstractNumId w:val="12"/>
  </w:num>
  <w:num w:numId="11">
    <w:abstractNumId w:val="11"/>
  </w:num>
  <w:num w:numId="12">
    <w:abstractNumId w:val="30"/>
  </w:num>
  <w:num w:numId="13">
    <w:abstractNumId w:val="16"/>
  </w:num>
  <w:num w:numId="14">
    <w:abstractNumId w:val="20"/>
  </w:num>
  <w:num w:numId="15">
    <w:abstractNumId w:val="14"/>
  </w:num>
  <w:num w:numId="16">
    <w:abstractNumId w:val="19"/>
  </w:num>
  <w:num w:numId="17">
    <w:abstractNumId w:val="21"/>
  </w:num>
  <w:num w:numId="18">
    <w:abstractNumId w:val="17"/>
  </w:num>
  <w:num w:numId="19">
    <w:abstractNumId w:val="18"/>
  </w:num>
  <w:num w:numId="20">
    <w:abstractNumId w:val="22"/>
  </w:num>
  <w:num w:numId="21">
    <w:abstractNumId w:val="31"/>
  </w:num>
  <w:num w:numId="22">
    <w:abstractNumId w:val="33"/>
  </w:num>
  <w:num w:numId="23">
    <w:abstractNumId w:val="10"/>
  </w:num>
  <w:num w:numId="24">
    <w:abstractNumId w:val="8"/>
  </w:num>
  <w:num w:numId="25">
    <w:abstractNumId w:val="7"/>
  </w:num>
  <w:num w:numId="26">
    <w:abstractNumId w:val="6"/>
  </w:num>
  <w:num w:numId="27">
    <w:abstractNumId w:val="5"/>
  </w:num>
  <w:num w:numId="28">
    <w:abstractNumId w:val="9"/>
  </w:num>
  <w:num w:numId="29">
    <w:abstractNumId w:val="4"/>
  </w:num>
  <w:num w:numId="30">
    <w:abstractNumId w:val="3"/>
  </w:num>
  <w:num w:numId="31">
    <w:abstractNumId w:val="2"/>
  </w:num>
  <w:num w:numId="32">
    <w:abstractNumId w:val="1"/>
  </w:num>
  <w:num w:numId="33">
    <w:abstractNumId w:val="9"/>
    <w:lvlOverride w:ilvl="0">
      <w:startOverride w:val="1"/>
    </w:lvlOverride>
  </w:num>
  <w:num w:numId="34">
    <w:abstractNumId w:val="9"/>
    <w:lvlOverride w:ilvl="0">
      <w:startOverride w:val="1"/>
    </w:lvlOverride>
  </w:num>
  <w:num w:numId="35">
    <w:abstractNumId w:val="0"/>
  </w:num>
  <w:num w:numId="36">
    <w:abstractNumId w:val="36"/>
  </w:num>
  <w:num w:numId="37">
    <w:abstractNumId w:val="28"/>
  </w:num>
  <w:num w:numId="38">
    <w:abstractNumId w:val="36"/>
  </w:num>
  <w:num w:numId="39">
    <w:abstractNumId w:val="28"/>
  </w:num>
  <w:num w:numId="40">
    <w:abstractNumId w:val="9"/>
    <w:lvlOverride w:ilvl="0">
      <w:startOverride w:val="1"/>
    </w:lvlOverride>
  </w:num>
  <w:num w:numId="41">
    <w:abstractNumId w:val="9"/>
    <w:lvlOverride w:ilvl="0">
      <w:startOverride w:val="1"/>
    </w:lvlOverride>
  </w:num>
  <w:num w:numId="42">
    <w:abstractNumId w:val="26"/>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saveSubset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6"/>
  <w:drawingGridVerticalSpacing w:val="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12E"/>
    <w:rsid w:val="000205DD"/>
    <w:rsid w:val="000265BF"/>
    <w:rsid w:val="00033088"/>
    <w:rsid w:val="000336D6"/>
    <w:rsid w:val="0004712E"/>
    <w:rsid w:val="00056C3C"/>
    <w:rsid w:val="000829E9"/>
    <w:rsid w:val="00084AF0"/>
    <w:rsid w:val="000922AD"/>
    <w:rsid w:val="000A0BCB"/>
    <w:rsid w:val="000A1734"/>
    <w:rsid w:val="000A4D54"/>
    <w:rsid w:val="000B130F"/>
    <w:rsid w:val="000B1632"/>
    <w:rsid w:val="000C70E5"/>
    <w:rsid w:val="000F0D3A"/>
    <w:rsid w:val="00102AB1"/>
    <w:rsid w:val="00112938"/>
    <w:rsid w:val="00114A2F"/>
    <w:rsid w:val="0012018F"/>
    <w:rsid w:val="00127272"/>
    <w:rsid w:val="001579D4"/>
    <w:rsid w:val="00174E76"/>
    <w:rsid w:val="00190AE5"/>
    <w:rsid w:val="0019330E"/>
    <w:rsid w:val="001A1DF0"/>
    <w:rsid w:val="001A5635"/>
    <w:rsid w:val="001C7A6A"/>
    <w:rsid w:val="001D7EC6"/>
    <w:rsid w:val="001F18F4"/>
    <w:rsid w:val="001F4355"/>
    <w:rsid w:val="001F6790"/>
    <w:rsid w:val="00206F54"/>
    <w:rsid w:val="00212670"/>
    <w:rsid w:val="00216931"/>
    <w:rsid w:val="00233E30"/>
    <w:rsid w:val="002372A4"/>
    <w:rsid w:val="00253330"/>
    <w:rsid w:val="00253C7C"/>
    <w:rsid w:val="00255E49"/>
    <w:rsid w:val="00257D36"/>
    <w:rsid w:val="0027139B"/>
    <w:rsid w:val="00271988"/>
    <w:rsid w:val="00276A32"/>
    <w:rsid w:val="00281E36"/>
    <w:rsid w:val="00283838"/>
    <w:rsid w:val="002A0A5F"/>
    <w:rsid w:val="002A3959"/>
    <w:rsid w:val="002A6E4F"/>
    <w:rsid w:val="002B070F"/>
    <w:rsid w:val="002B0E12"/>
    <w:rsid w:val="002B5D26"/>
    <w:rsid w:val="002C6722"/>
    <w:rsid w:val="002C6C85"/>
    <w:rsid w:val="00303AC3"/>
    <w:rsid w:val="00324707"/>
    <w:rsid w:val="003251EF"/>
    <w:rsid w:val="00331C80"/>
    <w:rsid w:val="00340300"/>
    <w:rsid w:val="00356923"/>
    <w:rsid w:val="0036087E"/>
    <w:rsid w:val="00382173"/>
    <w:rsid w:val="003843B8"/>
    <w:rsid w:val="00386021"/>
    <w:rsid w:val="00387372"/>
    <w:rsid w:val="00387ED5"/>
    <w:rsid w:val="003A15A5"/>
    <w:rsid w:val="003C0584"/>
    <w:rsid w:val="003C28F7"/>
    <w:rsid w:val="003C729E"/>
    <w:rsid w:val="003D3EC8"/>
    <w:rsid w:val="003D447D"/>
    <w:rsid w:val="003D7827"/>
    <w:rsid w:val="003E1B8F"/>
    <w:rsid w:val="003E43AD"/>
    <w:rsid w:val="003F25BC"/>
    <w:rsid w:val="003F28F8"/>
    <w:rsid w:val="003F37A7"/>
    <w:rsid w:val="00403AA6"/>
    <w:rsid w:val="0040636D"/>
    <w:rsid w:val="00420C43"/>
    <w:rsid w:val="00421C95"/>
    <w:rsid w:val="0042779E"/>
    <w:rsid w:val="00431C5E"/>
    <w:rsid w:val="00431EEB"/>
    <w:rsid w:val="0043600A"/>
    <w:rsid w:val="00437F3A"/>
    <w:rsid w:val="00440706"/>
    <w:rsid w:val="00444F87"/>
    <w:rsid w:val="00465F13"/>
    <w:rsid w:val="004671EB"/>
    <w:rsid w:val="00483190"/>
    <w:rsid w:val="00484C90"/>
    <w:rsid w:val="004A015C"/>
    <w:rsid w:val="004C18C7"/>
    <w:rsid w:val="004E46E9"/>
    <w:rsid w:val="004E65D7"/>
    <w:rsid w:val="004F4D74"/>
    <w:rsid w:val="004F6946"/>
    <w:rsid w:val="00516584"/>
    <w:rsid w:val="005167CE"/>
    <w:rsid w:val="00517FBB"/>
    <w:rsid w:val="0052126E"/>
    <w:rsid w:val="00524EF5"/>
    <w:rsid w:val="0052524E"/>
    <w:rsid w:val="00527D3B"/>
    <w:rsid w:val="00530E6D"/>
    <w:rsid w:val="005324F1"/>
    <w:rsid w:val="005571C7"/>
    <w:rsid w:val="005572CE"/>
    <w:rsid w:val="00571B95"/>
    <w:rsid w:val="005766FC"/>
    <w:rsid w:val="0057781F"/>
    <w:rsid w:val="00580BE5"/>
    <w:rsid w:val="00585587"/>
    <w:rsid w:val="00585E87"/>
    <w:rsid w:val="005927BF"/>
    <w:rsid w:val="005A6A0C"/>
    <w:rsid w:val="005B6B0B"/>
    <w:rsid w:val="005C4E8F"/>
    <w:rsid w:val="005C50EE"/>
    <w:rsid w:val="005E322D"/>
    <w:rsid w:val="005E4A28"/>
    <w:rsid w:val="005F629D"/>
    <w:rsid w:val="006047E8"/>
    <w:rsid w:val="0062528A"/>
    <w:rsid w:val="006324FA"/>
    <w:rsid w:val="00635332"/>
    <w:rsid w:val="00671932"/>
    <w:rsid w:val="0067198E"/>
    <w:rsid w:val="006758FD"/>
    <w:rsid w:val="00677B56"/>
    <w:rsid w:val="006C1B86"/>
    <w:rsid w:val="006D2B08"/>
    <w:rsid w:val="006D49F0"/>
    <w:rsid w:val="006E11EF"/>
    <w:rsid w:val="006E6FA0"/>
    <w:rsid w:val="006F0FD8"/>
    <w:rsid w:val="007052B7"/>
    <w:rsid w:val="007269B8"/>
    <w:rsid w:val="00752EBE"/>
    <w:rsid w:val="007614F1"/>
    <w:rsid w:val="00762D8B"/>
    <w:rsid w:val="00764362"/>
    <w:rsid w:val="00771A26"/>
    <w:rsid w:val="007756A3"/>
    <w:rsid w:val="0078045D"/>
    <w:rsid w:val="00795E93"/>
    <w:rsid w:val="00797034"/>
    <w:rsid w:val="007A4F0F"/>
    <w:rsid w:val="007C0AEE"/>
    <w:rsid w:val="007C34CD"/>
    <w:rsid w:val="007E25A6"/>
    <w:rsid w:val="007E6F72"/>
    <w:rsid w:val="007F062B"/>
    <w:rsid w:val="007F74A9"/>
    <w:rsid w:val="0080271D"/>
    <w:rsid w:val="00807B05"/>
    <w:rsid w:val="008265BB"/>
    <w:rsid w:val="00837EFB"/>
    <w:rsid w:val="00840901"/>
    <w:rsid w:val="008445F2"/>
    <w:rsid w:val="00846A08"/>
    <w:rsid w:val="00850BD1"/>
    <w:rsid w:val="008551B2"/>
    <w:rsid w:val="008554A0"/>
    <w:rsid w:val="00855D6C"/>
    <w:rsid w:val="00872A69"/>
    <w:rsid w:val="00886D9C"/>
    <w:rsid w:val="00891B22"/>
    <w:rsid w:val="008A245B"/>
    <w:rsid w:val="008B7597"/>
    <w:rsid w:val="008C29CD"/>
    <w:rsid w:val="008D0799"/>
    <w:rsid w:val="008E460F"/>
    <w:rsid w:val="008F4255"/>
    <w:rsid w:val="008F4989"/>
    <w:rsid w:val="009130DC"/>
    <w:rsid w:val="00920584"/>
    <w:rsid w:val="00942DB3"/>
    <w:rsid w:val="0094509C"/>
    <w:rsid w:val="00950CAB"/>
    <w:rsid w:val="009549ED"/>
    <w:rsid w:val="009675F2"/>
    <w:rsid w:val="009816DA"/>
    <w:rsid w:val="00984AB3"/>
    <w:rsid w:val="009910F8"/>
    <w:rsid w:val="009A2515"/>
    <w:rsid w:val="009A3D50"/>
    <w:rsid w:val="009E18C6"/>
    <w:rsid w:val="009E3734"/>
    <w:rsid w:val="009F06BB"/>
    <w:rsid w:val="00A01F50"/>
    <w:rsid w:val="00A05ADE"/>
    <w:rsid w:val="00A1695A"/>
    <w:rsid w:val="00A45A5C"/>
    <w:rsid w:val="00A576CC"/>
    <w:rsid w:val="00A70D1A"/>
    <w:rsid w:val="00A76DCE"/>
    <w:rsid w:val="00A946BD"/>
    <w:rsid w:val="00AA75B9"/>
    <w:rsid w:val="00AB3502"/>
    <w:rsid w:val="00AB3B4D"/>
    <w:rsid w:val="00AB4666"/>
    <w:rsid w:val="00AB4A7F"/>
    <w:rsid w:val="00AD32CA"/>
    <w:rsid w:val="00B2016B"/>
    <w:rsid w:val="00B24617"/>
    <w:rsid w:val="00B266EE"/>
    <w:rsid w:val="00B32D7D"/>
    <w:rsid w:val="00B3753A"/>
    <w:rsid w:val="00B40AF9"/>
    <w:rsid w:val="00B66B97"/>
    <w:rsid w:val="00B84076"/>
    <w:rsid w:val="00BA04EA"/>
    <w:rsid w:val="00BA140F"/>
    <w:rsid w:val="00BA2D52"/>
    <w:rsid w:val="00BA4EC7"/>
    <w:rsid w:val="00BB2D8D"/>
    <w:rsid w:val="00BC647C"/>
    <w:rsid w:val="00BF5C3E"/>
    <w:rsid w:val="00C32FFE"/>
    <w:rsid w:val="00C53E51"/>
    <w:rsid w:val="00C634EF"/>
    <w:rsid w:val="00C6443B"/>
    <w:rsid w:val="00C71382"/>
    <w:rsid w:val="00C73240"/>
    <w:rsid w:val="00C73B0F"/>
    <w:rsid w:val="00C77418"/>
    <w:rsid w:val="00C821BE"/>
    <w:rsid w:val="00C85F49"/>
    <w:rsid w:val="00C86451"/>
    <w:rsid w:val="00C87AE2"/>
    <w:rsid w:val="00C915B8"/>
    <w:rsid w:val="00CA07A2"/>
    <w:rsid w:val="00CA147E"/>
    <w:rsid w:val="00CA7A5F"/>
    <w:rsid w:val="00CC64E8"/>
    <w:rsid w:val="00CE335A"/>
    <w:rsid w:val="00CF087A"/>
    <w:rsid w:val="00CF6DFE"/>
    <w:rsid w:val="00D15D74"/>
    <w:rsid w:val="00D166E0"/>
    <w:rsid w:val="00D21BBA"/>
    <w:rsid w:val="00D23B81"/>
    <w:rsid w:val="00D40D68"/>
    <w:rsid w:val="00D60550"/>
    <w:rsid w:val="00D71D54"/>
    <w:rsid w:val="00D74B5F"/>
    <w:rsid w:val="00D80A40"/>
    <w:rsid w:val="00D95054"/>
    <w:rsid w:val="00D960F2"/>
    <w:rsid w:val="00DA5EA6"/>
    <w:rsid w:val="00DA7239"/>
    <w:rsid w:val="00DB3477"/>
    <w:rsid w:val="00DB5F38"/>
    <w:rsid w:val="00DC65E9"/>
    <w:rsid w:val="00DD4A3A"/>
    <w:rsid w:val="00DE6CFA"/>
    <w:rsid w:val="00DF60B7"/>
    <w:rsid w:val="00E043AD"/>
    <w:rsid w:val="00E1464E"/>
    <w:rsid w:val="00E16E73"/>
    <w:rsid w:val="00E24089"/>
    <w:rsid w:val="00E32A77"/>
    <w:rsid w:val="00E3448F"/>
    <w:rsid w:val="00E44FD3"/>
    <w:rsid w:val="00E54455"/>
    <w:rsid w:val="00E60047"/>
    <w:rsid w:val="00E600C4"/>
    <w:rsid w:val="00E65C13"/>
    <w:rsid w:val="00E72588"/>
    <w:rsid w:val="00E87B75"/>
    <w:rsid w:val="00E96A7F"/>
    <w:rsid w:val="00E973B6"/>
    <w:rsid w:val="00EA29C1"/>
    <w:rsid w:val="00EB4901"/>
    <w:rsid w:val="00EE29D3"/>
    <w:rsid w:val="00EF1D2F"/>
    <w:rsid w:val="00EF46A1"/>
    <w:rsid w:val="00F01D01"/>
    <w:rsid w:val="00F06731"/>
    <w:rsid w:val="00F34F03"/>
    <w:rsid w:val="00F45EB9"/>
    <w:rsid w:val="00F52178"/>
    <w:rsid w:val="00F551E1"/>
    <w:rsid w:val="00F808CE"/>
    <w:rsid w:val="00F81B16"/>
    <w:rsid w:val="00F83283"/>
    <w:rsid w:val="00F87EF3"/>
    <w:rsid w:val="00F95D36"/>
    <w:rsid w:val="00FB1456"/>
    <w:rsid w:val="00FC6ED4"/>
    <w:rsid w:val="00FD3071"/>
    <w:rsid w:val="00FE23E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4D5C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EC8"/>
    <w:rPr>
      <w:rFonts w:ascii="Arial" w:hAnsi="Arial"/>
      <w:sz w:val="22"/>
    </w:rPr>
  </w:style>
  <w:style w:type="paragraph" w:styleId="Heading1">
    <w:name w:val="heading 1"/>
    <w:basedOn w:val="Normal"/>
    <w:next w:val="Normal"/>
    <w:link w:val="Heading1Char"/>
    <w:uiPriority w:val="9"/>
    <w:qFormat/>
    <w:rsid w:val="003D3EC8"/>
    <w:pPr>
      <w:keepNext/>
      <w:keepLines/>
      <w:spacing w:before="48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A75B9"/>
    <w:pPr>
      <w:keepNext/>
      <w:keepLines/>
      <w:spacing w:before="200" w:line="276" w:lineRule="auto"/>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336D6"/>
    <w:pPr>
      <w:keepNext/>
      <w:keepLines/>
      <w:spacing w:before="120" w:line="276"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E29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712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712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A75B9"/>
    <w:rPr>
      <w:rFonts w:ascii="Arial" w:eastAsiaTheme="majorEastAsia" w:hAnsi="Arial" w:cstheme="majorBidi"/>
      <w:b/>
      <w:bCs/>
      <w:sz w:val="28"/>
      <w:szCs w:val="26"/>
    </w:rPr>
  </w:style>
  <w:style w:type="character" w:customStyle="1" w:styleId="Heading1Char">
    <w:name w:val="Heading 1 Char"/>
    <w:basedOn w:val="DefaultParagraphFont"/>
    <w:link w:val="Heading1"/>
    <w:uiPriority w:val="9"/>
    <w:rsid w:val="003D3EC8"/>
    <w:rPr>
      <w:rFonts w:ascii="Arial" w:eastAsiaTheme="majorEastAsia" w:hAnsi="Arial" w:cstheme="majorBidi"/>
      <w:b/>
      <w:bCs/>
      <w:sz w:val="32"/>
      <w:szCs w:val="28"/>
    </w:rPr>
  </w:style>
  <w:style w:type="paragraph" w:styleId="ListParagraph">
    <w:name w:val="List Paragraph"/>
    <w:basedOn w:val="Normal"/>
    <w:uiPriority w:val="34"/>
    <w:qFormat/>
    <w:rsid w:val="002372A4"/>
    <w:pPr>
      <w:ind w:left="720"/>
      <w:contextualSpacing/>
    </w:pPr>
  </w:style>
  <w:style w:type="character" w:customStyle="1" w:styleId="Heading3Char">
    <w:name w:val="Heading 3 Char"/>
    <w:basedOn w:val="DefaultParagraphFont"/>
    <w:link w:val="Heading3"/>
    <w:uiPriority w:val="9"/>
    <w:rsid w:val="000336D6"/>
    <w:rPr>
      <w:rFonts w:ascii="Arial" w:eastAsiaTheme="majorEastAsia" w:hAnsi="Arial" w:cstheme="majorBidi"/>
      <w:b/>
      <w:bCs/>
      <w:sz w:val="22"/>
    </w:rPr>
  </w:style>
  <w:style w:type="paragraph" w:styleId="Header">
    <w:name w:val="header"/>
    <w:basedOn w:val="Normal"/>
    <w:link w:val="HeaderChar"/>
    <w:uiPriority w:val="99"/>
    <w:unhideWhenUsed/>
    <w:rsid w:val="0052126E"/>
    <w:pPr>
      <w:tabs>
        <w:tab w:val="center" w:pos="4513"/>
        <w:tab w:val="right" w:pos="9026"/>
      </w:tabs>
    </w:pPr>
  </w:style>
  <w:style w:type="character" w:customStyle="1" w:styleId="HeaderChar">
    <w:name w:val="Header Char"/>
    <w:basedOn w:val="DefaultParagraphFont"/>
    <w:link w:val="Header"/>
    <w:uiPriority w:val="99"/>
    <w:rsid w:val="0052126E"/>
    <w:rPr>
      <w:rFonts w:ascii="Arial" w:hAnsi="Arial"/>
      <w:sz w:val="22"/>
    </w:rPr>
  </w:style>
  <w:style w:type="paragraph" w:styleId="Footer">
    <w:name w:val="footer"/>
    <w:basedOn w:val="Normal"/>
    <w:link w:val="FooterChar"/>
    <w:uiPriority w:val="99"/>
    <w:unhideWhenUsed/>
    <w:rsid w:val="0052126E"/>
    <w:pPr>
      <w:tabs>
        <w:tab w:val="center" w:pos="4513"/>
        <w:tab w:val="right" w:pos="9026"/>
      </w:tabs>
    </w:pPr>
  </w:style>
  <w:style w:type="character" w:customStyle="1" w:styleId="FooterChar">
    <w:name w:val="Footer Char"/>
    <w:basedOn w:val="DefaultParagraphFont"/>
    <w:link w:val="Footer"/>
    <w:uiPriority w:val="99"/>
    <w:rsid w:val="0052126E"/>
    <w:rPr>
      <w:rFonts w:ascii="Arial" w:hAnsi="Arial"/>
      <w:sz w:val="22"/>
    </w:rPr>
  </w:style>
  <w:style w:type="paragraph" w:styleId="BalloonText">
    <w:name w:val="Balloon Text"/>
    <w:basedOn w:val="Normal"/>
    <w:link w:val="BalloonTextChar"/>
    <w:uiPriority w:val="99"/>
    <w:semiHidden/>
    <w:unhideWhenUsed/>
    <w:rsid w:val="0052126E"/>
    <w:rPr>
      <w:rFonts w:ascii="Tahoma" w:hAnsi="Tahoma" w:cs="Tahoma"/>
      <w:sz w:val="16"/>
      <w:szCs w:val="16"/>
    </w:rPr>
  </w:style>
  <w:style w:type="character" w:customStyle="1" w:styleId="BalloonTextChar">
    <w:name w:val="Balloon Text Char"/>
    <w:basedOn w:val="DefaultParagraphFont"/>
    <w:link w:val="BalloonText"/>
    <w:uiPriority w:val="99"/>
    <w:semiHidden/>
    <w:rsid w:val="0052126E"/>
    <w:rPr>
      <w:rFonts w:ascii="Tahoma" w:hAnsi="Tahoma" w:cs="Tahoma"/>
      <w:sz w:val="16"/>
      <w:szCs w:val="16"/>
    </w:rPr>
  </w:style>
  <w:style w:type="paragraph" w:customStyle="1" w:styleId="Footertext">
    <w:name w:val="Footer text"/>
    <w:basedOn w:val="Normal"/>
    <w:next w:val="Footer"/>
    <w:qFormat/>
    <w:rsid w:val="0052126E"/>
    <w:pPr>
      <w:tabs>
        <w:tab w:val="center" w:pos="4320"/>
        <w:tab w:val="right" w:pos="8640"/>
      </w:tabs>
      <w:spacing w:after="120"/>
    </w:pPr>
    <w:rPr>
      <w:rFonts w:eastAsia="MS Mincho"/>
      <w:color w:val="A6A6A6" w:themeColor="background1" w:themeShade="A6"/>
      <w:sz w:val="16"/>
      <w:szCs w:val="20"/>
    </w:rPr>
  </w:style>
  <w:style w:type="character" w:styleId="Hyperlink">
    <w:name w:val="Hyperlink"/>
    <w:basedOn w:val="DefaultParagraphFont"/>
    <w:uiPriority w:val="99"/>
    <w:unhideWhenUsed/>
    <w:rsid w:val="00B2016B"/>
    <w:rPr>
      <w:color w:val="0000FF" w:themeColor="hyperlink"/>
      <w:u w:val="single"/>
    </w:rPr>
  </w:style>
  <w:style w:type="character" w:customStyle="1" w:styleId="Heading4Char">
    <w:name w:val="Heading 4 Char"/>
    <w:basedOn w:val="DefaultParagraphFont"/>
    <w:link w:val="Heading4"/>
    <w:uiPriority w:val="9"/>
    <w:semiHidden/>
    <w:rsid w:val="00EE29D3"/>
    <w:rPr>
      <w:rFonts w:asciiTheme="majorHAnsi" w:eastAsiaTheme="majorEastAsia" w:hAnsiTheme="majorHAnsi" w:cstheme="majorBidi"/>
      <w:i/>
      <w:iCs/>
      <w:color w:val="365F91" w:themeColor="accent1" w:themeShade="BF"/>
      <w:sz w:val="22"/>
    </w:rPr>
  </w:style>
  <w:style w:type="character" w:styleId="FollowedHyperlink">
    <w:name w:val="FollowedHyperlink"/>
    <w:basedOn w:val="DefaultParagraphFont"/>
    <w:uiPriority w:val="99"/>
    <w:semiHidden/>
    <w:unhideWhenUsed/>
    <w:rsid w:val="00E1464E"/>
    <w:rPr>
      <w:color w:val="800080" w:themeColor="followedHyperlink"/>
      <w:u w:val="single"/>
    </w:rPr>
  </w:style>
  <w:style w:type="character" w:styleId="CommentReference">
    <w:name w:val="annotation reference"/>
    <w:basedOn w:val="DefaultParagraphFont"/>
    <w:uiPriority w:val="99"/>
    <w:semiHidden/>
    <w:unhideWhenUsed/>
    <w:rsid w:val="005B6B0B"/>
    <w:rPr>
      <w:sz w:val="16"/>
      <w:szCs w:val="16"/>
    </w:rPr>
  </w:style>
  <w:style w:type="paragraph" w:styleId="CommentText">
    <w:name w:val="annotation text"/>
    <w:basedOn w:val="Normal"/>
    <w:link w:val="CommentTextChar"/>
    <w:uiPriority w:val="99"/>
    <w:semiHidden/>
    <w:unhideWhenUsed/>
    <w:rsid w:val="005B6B0B"/>
    <w:rPr>
      <w:sz w:val="20"/>
      <w:szCs w:val="20"/>
    </w:rPr>
  </w:style>
  <w:style w:type="character" w:customStyle="1" w:styleId="CommentTextChar">
    <w:name w:val="Comment Text Char"/>
    <w:basedOn w:val="DefaultParagraphFont"/>
    <w:link w:val="CommentText"/>
    <w:uiPriority w:val="99"/>
    <w:semiHidden/>
    <w:rsid w:val="005B6B0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B6B0B"/>
    <w:rPr>
      <w:b/>
      <w:bCs/>
    </w:rPr>
  </w:style>
  <w:style w:type="character" w:customStyle="1" w:styleId="CommentSubjectChar">
    <w:name w:val="Comment Subject Char"/>
    <w:basedOn w:val="CommentTextChar"/>
    <w:link w:val="CommentSubject"/>
    <w:uiPriority w:val="99"/>
    <w:semiHidden/>
    <w:rsid w:val="005B6B0B"/>
    <w:rPr>
      <w:rFonts w:ascii="Arial" w:hAnsi="Arial"/>
      <w:b/>
      <w:bCs/>
      <w:sz w:val="20"/>
      <w:szCs w:val="20"/>
    </w:rPr>
  </w:style>
  <w:style w:type="paragraph" w:styleId="BodyText">
    <w:name w:val="Body Text"/>
    <w:basedOn w:val="Normal"/>
    <w:link w:val="BodyTextChar"/>
    <w:uiPriority w:val="99"/>
    <w:unhideWhenUsed/>
    <w:rsid w:val="006C1B86"/>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6C1B86"/>
    <w:rPr>
      <w:rFonts w:ascii="Arial" w:hAnsi="Arial" w:cstheme="minorBidi"/>
      <w:sz w:val="22"/>
      <w:szCs w:val="22"/>
    </w:rPr>
  </w:style>
  <w:style w:type="character" w:customStyle="1" w:styleId="apple-converted-space">
    <w:name w:val="apple-converted-space"/>
    <w:basedOn w:val="DefaultParagraphFont"/>
    <w:rsid w:val="00E65C13"/>
  </w:style>
  <w:style w:type="character" w:customStyle="1" w:styleId="addmd">
    <w:name w:val="addmd"/>
    <w:basedOn w:val="DefaultParagraphFont"/>
    <w:rsid w:val="009816DA"/>
  </w:style>
  <w:style w:type="paragraph" w:styleId="ListBullet">
    <w:name w:val="List Bullet"/>
    <w:basedOn w:val="Normal"/>
    <w:uiPriority w:val="99"/>
    <w:unhideWhenUsed/>
    <w:rsid w:val="005F629D"/>
    <w:pPr>
      <w:numPr>
        <w:numId w:val="23"/>
      </w:numPr>
      <w:spacing w:before="120" w:after="60" w:line="276" w:lineRule="auto"/>
      <w:ind w:left="357" w:hanging="357"/>
      <w:contextualSpacing/>
    </w:pPr>
  </w:style>
  <w:style w:type="paragraph" w:styleId="ListNumber">
    <w:name w:val="List Number"/>
    <w:basedOn w:val="Normal"/>
    <w:uiPriority w:val="99"/>
    <w:unhideWhenUsed/>
    <w:rsid w:val="00431C5E"/>
    <w:pPr>
      <w:numPr>
        <w:numId w:val="28"/>
      </w:numPr>
      <w:spacing w:before="60" w:after="120" w:line="276" w:lineRule="auto"/>
      <w:ind w:left="357" w:hanging="357"/>
    </w:pPr>
  </w:style>
  <w:style w:type="paragraph" w:styleId="Revision">
    <w:name w:val="Revision"/>
    <w:hidden/>
    <w:uiPriority w:val="99"/>
    <w:semiHidden/>
    <w:rsid w:val="00233E30"/>
    <w:rPr>
      <w:rFonts w:ascii="Arial" w:hAnsi="Arial"/>
      <w:sz w:val="22"/>
    </w:rPr>
  </w:style>
  <w:style w:type="paragraph" w:customStyle="1" w:styleId="Style1">
    <w:name w:val="Style1"/>
    <w:basedOn w:val="Heading2"/>
    <w:link w:val="Style1Char"/>
    <w:qFormat/>
    <w:rsid w:val="00AB4666"/>
    <w:rPr>
      <w:color w:val="365F91" w:themeColor="accent1" w:themeShade="BF"/>
      <w:sz w:val="32"/>
      <w:szCs w:val="32"/>
      <w:u w:val="single"/>
    </w:rPr>
  </w:style>
  <w:style w:type="character" w:customStyle="1" w:styleId="Style1Char">
    <w:name w:val="Style1 Char"/>
    <w:basedOn w:val="Heading2Char"/>
    <w:link w:val="Style1"/>
    <w:rsid w:val="00AB4666"/>
    <w:rPr>
      <w:rFonts w:ascii="Arial" w:eastAsiaTheme="majorEastAsia" w:hAnsi="Arial" w:cstheme="majorBidi"/>
      <w:b/>
      <w:bCs/>
      <w:color w:val="365F91" w:themeColor="accent1" w:themeShade="BF"/>
      <w:sz w:val="32"/>
      <w:szCs w:val="32"/>
      <w:u w:val="single"/>
    </w:rPr>
  </w:style>
  <w:style w:type="table" w:styleId="TableGrid">
    <w:name w:val="Table Grid"/>
    <w:basedOn w:val="TableNormal"/>
    <w:uiPriority w:val="59"/>
    <w:rsid w:val="005165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qFormat/>
    <w:rsid w:val="008E460F"/>
    <w:pPr>
      <w:spacing w:before="40" w:line="276" w:lineRule="auto"/>
      <w:ind w:left="170" w:right="170"/>
    </w:pPr>
    <w:rPr>
      <w:rFonts w:eastAsia="MS PGothic"/>
      <w:lang w:eastAsia="ja-JP"/>
    </w:rPr>
  </w:style>
  <w:style w:type="paragraph" w:customStyle="1" w:styleId="Tablecolumnheading">
    <w:name w:val="Table column heading"/>
    <w:basedOn w:val="Normal"/>
    <w:next w:val="Normal"/>
    <w:qFormat/>
    <w:rsid w:val="008E460F"/>
    <w:pPr>
      <w:spacing w:before="40"/>
    </w:pPr>
    <w:rPr>
      <w:rFonts w:eastAsia="MS PGothic"/>
      <w:b/>
      <w:szCs w:val="22"/>
      <w:lang w:eastAsia="ja-JP"/>
    </w:rPr>
  </w:style>
  <w:style w:type="character" w:styleId="PageNumber">
    <w:name w:val="page number"/>
    <w:basedOn w:val="DefaultParagraphFont"/>
    <w:uiPriority w:val="99"/>
    <w:semiHidden/>
    <w:unhideWhenUsed/>
    <w:rsid w:val="00431C5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3EC8"/>
    <w:rPr>
      <w:rFonts w:ascii="Arial" w:hAnsi="Arial"/>
      <w:sz w:val="22"/>
    </w:rPr>
  </w:style>
  <w:style w:type="paragraph" w:styleId="Heading1">
    <w:name w:val="heading 1"/>
    <w:basedOn w:val="Normal"/>
    <w:next w:val="Normal"/>
    <w:link w:val="Heading1Char"/>
    <w:uiPriority w:val="9"/>
    <w:qFormat/>
    <w:rsid w:val="003D3EC8"/>
    <w:pPr>
      <w:keepNext/>
      <w:keepLines/>
      <w:spacing w:before="48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A75B9"/>
    <w:pPr>
      <w:keepNext/>
      <w:keepLines/>
      <w:spacing w:before="200" w:line="276" w:lineRule="auto"/>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336D6"/>
    <w:pPr>
      <w:keepNext/>
      <w:keepLines/>
      <w:spacing w:before="120" w:line="276"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E29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712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712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A75B9"/>
    <w:rPr>
      <w:rFonts w:ascii="Arial" w:eastAsiaTheme="majorEastAsia" w:hAnsi="Arial" w:cstheme="majorBidi"/>
      <w:b/>
      <w:bCs/>
      <w:sz w:val="28"/>
      <w:szCs w:val="26"/>
    </w:rPr>
  </w:style>
  <w:style w:type="character" w:customStyle="1" w:styleId="Heading1Char">
    <w:name w:val="Heading 1 Char"/>
    <w:basedOn w:val="DefaultParagraphFont"/>
    <w:link w:val="Heading1"/>
    <w:uiPriority w:val="9"/>
    <w:rsid w:val="003D3EC8"/>
    <w:rPr>
      <w:rFonts w:ascii="Arial" w:eastAsiaTheme="majorEastAsia" w:hAnsi="Arial" w:cstheme="majorBidi"/>
      <w:b/>
      <w:bCs/>
      <w:sz w:val="32"/>
      <w:szCs w:val="28"/>
    </w:rPr>
  </w:style>
  <w:style w:type="paragraph" w:styleId="ListParagraph">
    <w:name w:val="List Paragraph"/>
    <w:basedOn w:val="Normal"/>
    <w:uiPriority w:val="34"/>
    <w:qFormat/>
    <w:rsid w:val="002372A4"/>
    <w:pPr>
      <w:ind w:left="720"/>
      <w:contextualSpacing/>
    </w:pPr>
  </w:style>
  <w:style w:type="character" w:customStyle="1" w:styleId="Heading3Char">
    <w:name w:val="Heading 3 Char"/>
    <w:basedOn w:val="DefaultParagraphFont"/>
    <w:link w:val="Heading3"/>
    <w:uiPriority w:val="9"/>
    <w:rsid w:val="000336D6"/>
    <w:rPr>
      <w:rFonts w:ascii="Arial" w:eastAsiaTheme="majorEastAsia" w:hAnsi="Arial" w:cstheme="majorBidi"/>
      <w:b/>
      <w:bCs/>
      <w:sz w:val="22"/>
    </w:rPr>
  </w:style>
  <w:style w:type="paragraph" w:styleId="Header">
    <w:name w:val="header"/>
    <w:basedOn w:val="Normal"/>
    <w:link w:val="HeaderChar"/>
    <w:uiPriority w:val="99"/>
    <w:unhideWhenUsed/>
    <w:rsid w:val="0052126E"/>
    <w:pPr>
      <w:tabs>
        <w:tab w:val="center" w:pos="4513"/>
        <w:tab w:val="right" w:pos="9026"/>
      </w:tabs>
    </w:pPr>
  </w:style>
  <w:style w:type="character" w:customStyle="1" w:styleId="HeaderChar">
    <w:name w:val="Header Char"/>
    <w:basedOn w:val="DefaultParagraphFont"/>
    <w:link w:val="Header"/>
    <w:uiPriority w:val="99"/>
    <w:rsid w:val="0052126E"/>
    <w:rPr>
      <w:rFonts w:ascii="Arial" w:hAnsi="Arial"/>
      <w:sz w:val="22"/>
    </w:rPr>
  </w:style>
  <w:style w:type="paragraph" w:styleId="Footer">
    <w:name w:val="footer"/>
    <w:basedOn w:val="Normal"/>
    <w:link w:val="FooterChar"/>
    <w:uiPriority w:val="99"/>
    <w:unhideWhenUsed/>
    <w:rsid w:val="0052126E"/>
    <w:pPr>
      <w:tabs>
        <w:tab w:val="center" w:pos="4513"/>
        <w:tab w:val="right" w:pos="9026"/>
      </w:tabs>
    </w:pPr>
  </w:style>
  <w:style w:type="character" w:customStyle="1" w:styleId="FooterChar">
    <w:name w:val="Footer Char"/>
    <w:basedOn w:val="DefaultParagraphFont"/>
    <w:link w:val="Footer"/>
    <w:uiPriority w:val="99"/>
    <w:rsid w:val="0052126E"/>
    <w:rPr>
      <w:rFonts w:ascii="Arial" w:hAnsi="Arial"/>
      <w:sz w:val="22"/>
    </w:rPr>
  </w:style>
  <w:style w:type="paragraph" w:styleId="BalloonText">
    <w:name w:val="Balloon Text"/>
    <w:basedOn w:val="Normal"/>
    <w:link w:val="BalloonTextChar"/>
    <w:uiPriority w:val="99"/>
    <w:semiHidden/>
    <w:unhideWhenUsed/>
    <w:rsid w:val="0052126E"/>
    <w:rPr>
      <w:rFonts w:ascii="Tahoma" w:hAnsi="Tahoma" w:cs="Tahoma"/>
      <w:sz w:val="16"/>
      <w:szCs w:val="16"/>
    </w:rPr>
  </w:style>
  <w:style w:type="character" w:customStyle="1" w:styleId="BalloonTextChar">
    <w:name w:val="Balloon Text Char"/>
    <w:basedOn w:val="DefaultParagraphFont"/>
    <w:link w:val="BalloonText"/>
    <w:uiPriority w:val="99"/>
    <w:semiHidden/>
    <w:rsid w:val="0052126E"/>
    <w:rPr>
      <w:rFonts w:ascii="Tahoma" w:hAnsi="Tahoma" w:cs="Tahoma"/>
      <w:sz w:val="16"/>
      <w:szCs w:val="16"/>
    </w:rPr>
  </w:style>
  <w:style w:type="paragraph" w:customStyle="1" w:styleId="Footertext">
    <w:name w:val="Footer text"/>
    <w:basedOn w:val="Normal"/>
    <w:next w:val="Footer"/>
    <w:qFormat/>
    <w:rsid w:val="0052126E"/>
    <w:pPr>
      <w:tabs>
        <w:tab w:val="center" w:pos="4320"/>
        <w:tab w:val="right" w:pos="8640"/>
      </w:tabs>
      <w:spacing w:after="120"/>
    </w:pPr>
    <w:rPr>
      <w:rFonts w:eastAsia="MS Mincho"/>
      <w:color w:val="A6A6A6" w:themeColor="background1" w:themeShade="A6"/>
      <w:sz w:val="16"/>
      <w:szCs w:val="20"/>
    </w:rPr>
  </w:style>
  <w:style w:type="character" w:styleId="Hyperlink">
    <w:name w:val="Hyperlink"/>
    <w:basedOn w:val="DefaultParagraphFont"/>
    <w:uiPriority w:val="99"/>
    <w:unhideWhenUsed/>
    <w:rsid w:val="00B2016B"/>
    <w:rPr>
      <w:color w:val="0000FF" w:themeColor="hyperlink"/>
      <w:u w:val="single"/>
    </w:rPr>
  </w:style>
  <w:style w:type="character" w:customStyle="1" w:styleId="Heading4Char">
    <w:name w:val="Heading 4 Char"/>
    <w:basedOn w:val="DefaultParagraphFont"/>
    <w:link w:val="Heading4"/>
    <w:uiPriority w:val="9"/>
    <w:semiHidden/>
    <w:rsid w:val="00EE29D3"/>
    <w:rPr>
      <w:rFonts w:asciiTheme="majorHAnsi" w:eastAsiaTheme="majorEastAsia" w:hAnsiTheme="majorHAnsi" w:cstheme="majorBidi"/>
      <w:i/>
      <w:iCs/>
      <w:color w:val="365F91" w:themeColor="accent1" w:themeShade="BF"/>
      <w:sz w:val="22"/>
    </w:rPr>
  </w:style>
  <w:style w:type="character" w:styleId="FollowedHyperlink">
    <w:name w:val="FollowedHyperlink"/>
    <w:basedOn w:val="DefaultParagraphFont"/>
    <w:uiPriority w:val="99"/>
    <w:semiHidden/>
    <w:unhideWhenUsed/>
    <w:rsid w:val="00E1464E"/>
    <w:rPr>
      <w:color w:val="800080" w:themeColor="followedHyperlink"/>
      <w:u w:val="single"/>
    </w:rPr>
  </w:style>
  <w:style w:type="character" w:styleId="CommentReference">
    <w:name w:val="annotation reference"/>
    <w:basedOn w:val="DefaultParagraphFont"/>
    <w:uiPriority w:val="99"/>
    <w:semiHidden/>
    <w:unhideWhenUsed/>
    <w:rsid w:val="005B6B0B"/>
    <w:rPr>
      <w:sz w:val="16"/>
      <w:szCs w:val="16"/>
    </w:rPr>
  </w:style>
  <w:style w:type="paragraph" w:styleId="CommentText">
    <w:name w:val="annotation text"/>
    <w:basedOn w:val="Normal"/>
    <w:link w:val="CommentTextChar"/>
    <w:uiPriority w:val="99"/>
    <w:semiHidden/>
    <w:unhideWhenUsed/>
    <w:rsid w:val="005B6B0B"/>
    <w:rPr>
      <w:sz w:val="20"/>
      <w:szCs w:val="20"/>
    </w:rPr>
  </w:style>
  <w:style w:type="character" w:customStyle="1" w:styleId="CommentTextChar">
    <w:name w:val="Comment Text Char"/>
    <w:basedOn w:val="DefaultParagraphFont"/>
    <w:link w:val="CommentText"/>
    <w:uiPriority w:val="99"/>
    <w:semiHidden/>
    <w:rsid w:val="005B6B0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B6B0B"/>
    <w:rPr>
      <w:b/>
      <w:bCs/>
    </w:rPr>
  </w:style>
  <w:style w:type="character" w:customStyle="1" w:styleId="CommentSubjectChar">
    <w:name w:val="Comment Subject Char"/>
    <w:basedOn w:val="CommentTextChar"/>
    <w:link w:val="CommentSubject"/>
    <w:uiPriority w:val="99"/>
    <w:semiHidden/>
    <w:rsid w:val="005B6B0B"/>
    <w:rPr>
      <w:rFonts w:ascii="Arial" w:hAnsi="Arial"/>
      <w:b/>
      <w:bCs/>
      <w:sz w:val="20"/>
      <w:szCs w:val="20"/>
    </w:rPr>
  </w:style>
  <w:style w:type="paragraph" w:styleId="BodyText">
    <w:name w:val="Body Text"/>
    <w:basedOn w:val="Normal"/>
    <w:link w:val="BodyTextChar"/>
    <w:uiPriority w:val="99"/>
    <w:unhideWhenUsed/>
    <w:rsid w:val="006C1B86"/>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6C1B86"/>
    <w:rPr>
      <w:rFonts w:ascii="Arial" w:hAnsi="Arial" w:cstheme="minorBidi"/>
      <w:sz w:val="22"/>
      <w:szCs w:val="22"/>
    </w:rPr>
  </w:style>
  <w:style w:type="character" w:customStyle="1" w:styleId="apple-converted-space">
    <w:name w:val="apple-converted-space"/>
    <w:basedOn w:val="DefaultParagraphFont"/>
    <w:rsid w:val="00E65C13"/>
  </w:style>
  <w:style w:type="character" w:customStyle="1" w:styleId="addmd">
    <w:name w:val="addmd"/>
    <w:basedOn w:val="DefaultParagraphFont"/>
    <w:rsid w:val="009816DA"/>
  </w:style>
  <w:style w:type="paragraph" w:styleId="ListBullet">
    <w:name w:val="List Bullet"/>
    <w:basedOn w:val="Normal"/>
    <w:uiPriority w:val="99"/>
    <w:unhideWhenUsed/>
    <w:rsid w:val="005F629D"/>
    <w:pPr>
      <w:numPr>
        <w:numId w:val="23"/>
      </w:numPr>
      <w:spacing w:before="120" w:after="60" w:line="276" w:lineRule="auto"/>
      <w:ind w:left="357" w:hanging="357"/>
      <w:contextualSpacing/>
    </w:pPr>
  </w:style>
  <w:style w:type="paragraph" w:styleId="ListNumber">
    <w:name w:val="List Number"/>
    <w:basedOn w:val="Normal"/>
    <w:uiPriority w:val="99"/>
    <w:unhideWhenUsed/>
    <w:rsid w:val="00431C5E"/>
    <w:pPr>
      <w:numPr>
        <w:numId w:val="28"/>
      </w:numPr>
      <w:spacing w:before="60" w:after="120" w:line="276" w:lineRule="auto"/>
      <w:ind w:left="357" w:hanging="357"/>
    </w:pPr>
  </w:style>
  <w:style w:type="paragraph" w:styleId="Revision">
    <w:name w:val="Revision"/>
    <w:hidden/>
    <w:uiPriority w:val="99"/>
    <w:semiHidden/>
    <w:rsid w:val="00233E30"/>
    <w:rPr>
      <w:rFonts w:ascii="Arial" w:hAnsi="Arial"/>
      <w:sz w:val="22"/>
    </w:rPr>
  </w:style>
  <w:style w:type="paragraph" w:customStyle="1" w:styleId="Style1">
    <w:name w:val="Style1"/>
    <w:basedOn w:val="Heading2"/>
    <w:link w:val="Style1Char"/>
    <w:qFormat/>
    <w:rsid w:val="00AB4666"/>
    <w:rPr>
      <w:color w:val="365F91" w:themeColor="accent1" w:themeShade="BF"/>
      <w:sz w:val="32"/>
      <w:szCs w:val="32"/>
      <w:u w:val="single"/>
    </w:rPr>
  </w:style>
  <w:style w:type="character" w:customStyle="1" w:styleId="Style1Char">
    <w:name w:val="Style1 Char"/>
    <w:basedOn w:val="Heading2Char"/>
    <w:link w:val="Style1"/>
    <w:rsid w:val="00AB4666"/>
    <w:rPr>
      <w:rFonts w:ascii="Arial" w:eastAsiaTheme="majorEastAsia" w:hAnsi="Arial" w:cstheme="majorBidi"/>
      <w:b/>
      <w:bCs/>
      <w:color w:val="365F91" w:themeColor="accent1" w:themeShade="BF"/>
      <w:sz w:val="32"/>
      <w:szCs w:val="32"/>
      <w:u w:val="single"/>
    </w:rPr>
  </w:style>
  <w:style w:type="table" w:styleId="TableGrid">
    <w:name w:val="Table Grid"/>
    <w:basedOn w:val="TableNormal"/>
    <w:uiPriority w:val="59"/>
    <w:rsid w:val="005165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qFormat/>
    <w:rsid w:val="008E460F"/>
    <w:pPr>
      <w:spacing w:before="40" w:line="276" w:lineRule="auto"/>
      <w:ind w:left="170" w:right="170"/>
    </w:pPr>
    <w:rPr>
      <w:rFonts w:eastAsia="MS PGothic"/>
      <w:lang w:eastAsia="ja-JP"/>
    </w:rPr>
  </w:style>
  <w:style w:type="paragraph" w:customStyle="1" w:styleId="Tablecolumnheading">
    <w:name w:val="Table column heading"/>
    <w:basedOn w:val="Normal"/>
    <w:next w:val="Normal"/>
    <w:qFormat/>
    <w:rsid w:val="008E460F"/>
    <w:pPr>
      <w:spacing w:before="40"/>
    </w:pPr>
    <w:rPr>
      <w:rFonts w:eastAsia="MS PGothic"/>
      <w:b/>
      <w:szCs w:val="22"/>
      <w:lang w:eastAsia="ja-JP"/>
    </w:rPr>
  </w:style>
  <w:style w:type="character" w:styleId="PageNumber">
    <w:name w:val="page number"/>
    <w:basedOn w:val="DefaultParagraphFont"/>
    <w:uiPriority w:val="99"/>
    <w:semiHidden/>
    <w:unhideWhenUsed/>
    <w:rsid w:val="00431C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805641">
      <w:bodyDiv w:val="1"/>
      <w:marLeft w:val="0"/>
      <w:marRight w:val="0"/>
      <w:marTop w:val="0"/>
      <w:marBottom w:val="0"/>
      <w:divBdr>
        <w:top w:val="none" w:sz="0" w:space="0" w:color="auto"/>
        <w:left w:val="none" w:sz="0" w:space="0" w:color="auto"/>
        <w:bottom w:val="none" w:sz="0" w:space="0" w:color="auto"/>
        <w:right w:val="none" w:sz="0" w:space="0" w:color="auto"/>
      </w:divBdr>
    </w:div>
    <w:div w:id="823741930">
      <w:bodyDiv w:val="1"/>
      <w:marLeft w:val="0"/>
      <w:marRight w:val="0"/>
      <w:marTop w:val="0"/>
      <w:marBottom w:val="0"/>
      <w:divBdr>
        <w:top w:val="none" w:sz="0" w:space="0" w:color="auto"/>
        <w:left w:val="none" w:sz="0" w:space="0" w:color="auto"/>
        <w:bottom w:val="none" w:sz="0" w:space="0" w:color="auto"/>
        <w:right w:val="none" w:sz="0" w:space="0" w:color="auto"/>
      </w:divBdr>
    </w:div>
    <w:div w:id="828787222">
      <w:bodyDiv w:val="1"/>
      <w:marLeft w:val="0"/>
      <w:marRight w:val="0"/>
      <w:marTop w:val="0"/>
      <w:marBottom w:val="0"/>
      <w:divBdr>
        <w:top w:val="none" w:sz="0" w:space="0" w:color="auto"/>
        <w:left w:val="none" w:sz="0" w:space="0" w:color="auto"/>
        <w:bottom w:val="none" w:sz="0" w:space="0" w:color="auto"/>
        <w:right w:val="none" w:sz="0" w:space="0" w:color="auto"/>
      </w:divBdr>
    </w:div>
    <w:div w:id="1210261123">
      <w:bodyDiv w:val="1"/>
      <w:marLeft w:val="0"/>
      <w:marRight w:val="0"/>
      <w:marTop w:val="0"/>
      <w:marBottom w:val="0"/>
      <w:divBdr>
        <w:top w:val="none" w:sz="0" w:space="0" w:color="auto"/>
        <w:left w:val="none" w:sz="0" w:space="0" w:color="auto"/>
        <w:bottom w:val="none" w:sz="0" w:space="0" w:color="auto"/>
        <w:right w:val="none" w:sz="0" w:space="0" w:color="auto"/>
      </w:divBdr>
    </w:div>
    <w:div w:id="1775594455">
      <w:bodyDiv w:val="1"/>
      <w:marLeft w:val="0"/>
      <w:marRight w:val="0"/>
      <w:marTop w:val="0"/>
      <w:marBottom w:val="0"/>
      <w:divBdr>
        <w:top w:val="none" w:sz="0" w:space="0" w:color="auto"/>
        <w:left w:val="none" w:sz="0" w:space="0" w:color="auto"/>
        <w:bottom w:val="none" w:sz="0" w:space="0" w:color="auto"/>
        <w:right w:val="none" w:sz="0" w:space="0" w:color="auto"/>
      </w:divBdr>
    </w:div>
    <w:div w:id="1989165475">
      <w:bodyDiv w:val="1"/>
      <w:marLeft w:val="0"/>
      <w:marRight w:val="0"/>
      <w:marTop w:val="0"/>
      <w:marBottom w:val="0"/>
      <w:divBdr>
        <w:top w:val="none" w:sz="0" w:space="0" w:color="auto"/>
        <w:left w:val="none" w:sz="0" w:space="0" w:color="auto"/>
        <w:bottom w:val="none" w:sz="0" w:space="0" w:color="auto"/>
        <w:right w:val="none" w:sz="0" w:space="0" w:color="auto"/>
      </w:divBdr>
    </w:div>
    <w:div w:id="1994405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cid:16E66DE6-6444-4D30-95E1-98BE9B98C763@gateway" TargetMode="External"/><Relationship Id="rId13" Type="http://schemas.openxmlformats.org/officeDocument/2006/relationships/chart" Target="charts/chart1.xml"/><Relationship Id="rId14" Type="http://schemas.openxmlformats.org/officeDocument/2006/relationships/hyperlink" Target="https://www.youtube.com/watch?v=wNDGgL73ihY"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assist.asta.edu.au/sites/assist.asta.edu.au/files/Planning%20and%20equipment%20list_Yr10_The%20expansion%20of%20the%20universe.docx" TargetMode="External"/><Relationship Id="rId10" Type="http://schemas.openxmlformats.org/officeDocument/2006/relationships/hyperlink" Target="https://www.youtube.com/watch?v=DClEXO0pCZ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creativecommons.org/licenses/by/4.0/" TargetMode="External"/><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Craig\Documents\Personal\ASTA%20Assist\CLE%20project\My%20CLEs\CLE%20The%20expansion%20of%20the%20Universe\Hubble's%20law%20analysis%20from%20red%20shifted%20spectra%20Galaxies%20A-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400" baseline="0"/>
              <a:t>Recessional speed</a:t>
            </a:r>
            <a:r>
              <a:rPr lang="en-AU" sz="1400"/>
              <a:t> v distance</a:t>
            </a:r>
          </a:p>
        </c:rich>
      </c:tx>
      <c:layout/>
      <c:overlay val="0"/>
    </c:title>
    <c:autoTitleDeleted val="0"/>
    <c:plotArea>
      <c:layout/>
      <c:scatterChart>
        <c:scatterStyle val="lineMarker"/>
        <c:varyColors val="0"/>
        <c:ser>
          <c:idx val="0"/>
          <c:order val="0"/>
          <c:tx>
            <c:strRef>
              <c:f>'4 galaxy data and graph'!$F$1</c:f>
              <c:strCache>
                <c:ptCount val="1"/>
                <c:pt idx="0">
                  <c:v>recessional speed (km/s)</c:v>
                </c:pt>
              </c:strCache>
            </c:strRef>
          </c:tx>
          <c:spPr>
            <a:ln w="28575">
              <a:noFill/>
            </a:ln>
          </c:spPr>
          <c:trendline>
            <c:trendlineType val="linear"/>
            <c:forward val="40.0"/>
            <c:backward val="210.0"/>
            <c:intercept val="0.0"/>
            <c:dispRSqr val="0"/>
            <c:dispEq val="1"/>
            <c:trendlineLbl>
              <c:layout/>
              <c:numFmt formatCode="General" sourceLinked="0"/>
            </c:trendlineLbl>
          </c:trendline>
          <c:xVal>
            <c:numRef>
              <c:f>'4 galaxy data and graph'!$B$2:$B$5</c:f>
              <c:numCache>
                <c:formatCode>General</c:formatCode>
                <c:ptCount val="4"/>
                <c:pt idx="0">
                  <c:v>1520.0</c:v>
                </c:pt>
                <c:pt idx="1">
                  <c:v>210.0</c:v>
                </c:pt>
                <c:pt idx="2">
                  <c:v>2260.0</c:v>
                </c:pt>
                <c:pt idx="3">
                  <c:v>750.0</c:v>
                </c:pt>
              </c:numCache>
            </c:numRef>
          </c:xVal>
          <c:yVal>
            <c:numRef>
              <c:f>'4 galaxy data and graph'!$F$2:$F$5</c:f>
              <c:numCache>
                <c:formatCode>#,##0</c:formatCode>
                <c:ptCount val="4"/>
                <c:pt idx="0">
                  <c:v>33000.0</c:v>
                </c:pt>
                <c:pt idx="1">
                  <c:v>3700.0</c:v>
                </c:pt>
                <c:pt idx="2">
                  <c:v>48000.0</c:v>
                </c:pt>
                <c:pt idx="3">
                  <c:v>16000.0</c:v>
                </c:pt>
              </c:numCache>
            </c:numRef>
          </c:yVal>
          <c:smooth val="0"/>
        </c:ser>
        <c:dLbls>
          <c:showLegendKey val="0"/>
          <c:showVal val="0"/>
          <c:showCatName val="0"/>
          <c:showSerName val="0"/>
          <c:showPercent val="0"/>
          <c:showBubbleSize val="0"/>
        </c:dLbls>
        <c:axId val="2133738472"/>
        <c:axId val="2133700872"/>
      </c:scatterChart>
      <c:valAx>
        <c:axId val="2133738472"/>
        <c:scaling>
          <c:orientation val="minMax"/>
        </c:scaling>
        <c:delete val="0"/>
        <c:axPos val="b"/>
        <c:majorGridlines>
          <c:spPr>
            <a:ln>
              <a:prstDash val="dash"/>
            </a:ln>
          </c:spPr>
        </c:majorGridlines>
        <c:title>
          <c:tx>
            <c:rich>
              <a:bodyPr/>
              <a:lstStyle/>
              <a:p>
                <a:pPr>
                  <a:defRPr sz="1200"/>
                </a:pPr>
                <a:r>
                  <a:rPr lang="en-US" sz="1200"/>
                  <a:t>distance (Mly)</a:t>
                </a:r>
              </a:p>
            </c:rich>
          </c:tx>
          <c:layout/>
          <c:overlay val="0"/>
        </c:title>
        <c:numFmt formatCode="General" sourceLinked="1"/>
        <c:majorTickMark val="out"/>
        <c:minorTickMark val="none"/>
        <c:tickLblPos val="nextTo"/>
        <c:crossAx val="2133700872"/>
        <c:crosses val="autoZero"/>
        <c:crossBetween val="midCat"/>
      </c:valAx>
      <c:valAx>
        <c:axId val="2133700872"/>
        <c:scaling>
          <c:orientation val="minMax"/>
          <c:max val="50000.0"/>
        </c:scaling>
        <c:delete val="0"/>
        <c:axPos val="l"/>
        <c:majorGridlines>
          <c:spPr>
            <a:ln>
              <a:prstDash val="dash"/>
            </a:ln>
          </c:spPr>
        </c:majorGridlines>
        <c:title>
          <c:tx>
            <c:rich>
              <a:bodyPr rot="-5400000" vert="horz"/>
              <a:lstStyle/>
              <a:p>
                <a:pPr>
                  <a:defRPr sz="1200"/>
                </a:pPr>
                <a:r>
                  <a:rPr lang="en-US" sz="1200"/>
                  <a:t>recessional speed</a:t>
                </a:r>
                <a:r>
                  <a:rPr lang="en-US" sz="1200" baseline="0"/>
                  <a:t> </a:t>
                </a:r>
                <a:r>
                  <a:rPr lang="en-US" sz="1200"/>
                  <a:t>(km/s)</a:t>
                </a:r>
              </a:p>
            </c:rich>
          </c:tx>
          <c:layout/>
          <c:overlay val="0"/>
        </c:title>
        <c:numFmt formatCode="#,##0" sourceLinked="1"/>
        <c:majorTickMark val="out"/>
        <c:minorTickMark val="none"/>
        <c:tickLblPos val="nextTo"/>
        <c:crossAx val="2133738472"/>
        <c:crosses val="autoZero"/>
        <c:crossBetween val="midCat"/>
        <c:majorUnit val="10000.0"/>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73D01-6E57-DC40-BB73-61D154118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2087</Words>
  <Characters>11896</Characters>
  <Application>Microsoft Macintosh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Brian Tilley</dc:creator>
  <cp:lastModifiedBy>Phillip Berrie</cp:lastModifiedBy>
  <cp:revision>7</cp:revision>
  <cp:lastPrinted>2015-06-24T00:19:00Z</cp:lastPrinted>
  <dcterms:created xsi:type="dcterms:W3CDTF">2015-06-24T23:30:00Z</dcterms:created>
  <dcterms:modified xsi:type="dcterms:W3CDTF">2015-09-11T04:10:00Z</dcterms:modified>
</cp:coreProperties>
</file>