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489FE0" w14:textId="2A9EA622" w:rsidR="005A009A" w:rsidRPr="00313F13" w:rsidRDefault="009C3386" w:rsidP="007C79A4">
      <w:pPr>
        <w:pStyle w:val="Heading1"/>
        <w:jc w:val="left"/>
      </w:pPr>
      <w:r w:rsidRPr="00313F13">
        <w:t xml:space="preserve">Investigation 1: </w:t>
      </w:r>
      <w:r w:rsidR="005A009A" w:rsidRPr="00313F13">
        <w:t>Digesting starch</w:t>
      </w:r>
    </w:p>
    <w:p w14:paraId="582A23F3" w14:textId="77777777" w:rsidR="005A009A" w:rsidRDefault="005A009A" w:rsidP="005A009A"/>
    <w:p w14:paraId="3D6BC609" w14:textId="3694D3BA" w:rsidR="005A009A" w:rsidRPr="003B70D2" w:rsidRDefault="005A009A" w:rsidP="003B70D2">
      <w:pPr>
        <w:pStyle w:val="BodyText"/>
        <w:rPr>
          <w:rFonts w:cs="Arial"/>
          <w:szCs w:val="22"/>
        </w:rPr>
      </w:pPr>
      <w:r w:rsidRPr="00956C54">
        <w:rPr>
          <w:rStyle w:val="Heading2Char"/>
          <w:sz w:val="24"/>
          <w:szCs w:val="24"/>
        </w:rPr>
        <w:t>Aim:</w:t>
      </w:r>
      <w:r w:rsidRPr="003B70D2">
        <w:rPr>
          <w:rFonts w:cs="Arial"/>
          <w:szCs w:val="22"/>
        </w:rPr>
        <w:t xml:space="preserve"> To investigate the action of an enzyme found in saliva </w:t>
      </w:r>
      <w:r w:rsidR="00F45B58" w:rsidRPr="003B70D2">
        <w:rPr>
          <w:rFonts w:cs="Arial"/>
          <w:szCs w:val="22"/>
        </w:rPr>
        <w:t xml:space="preserve">(amylase) </w:t>
      </w:r>
      <w:bookmarkStart w:id="0" w:name="_GoBack"/>
      <w:bookmarkEnd w:id="0"/>
      <w:r w:rsidRPr="003B70D2">
        <w:rPr>
          <w:rFonts w:cs="Arial"/>
          <w:szCs w:val="22"/>
        </w:rPr>
        <w:t xml:space="preserve">on starch. </w:t>
      </w:r>
    </w:p>
    <w:p w14:paraId="6A992EE5" w14:textId="16E85698" w:rsidR="005A009A" w:rsidRDefault="005A009A" w:rsidP="003B70D2">
      <w:pPr>
        <w:pStyle w:val="Heading2"/>
      </w:pPr>
      <w:r>
        <w:t>Materials</w:t>
      </w:r>
      <w:r w:rsidR="00BD5A00"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61"/>
        <w:gridCol w:w="5203"/>
      </w:tblGrid>
      <w:tr w:rsidR="005A009A" w:rsidRPr="00473A20" w14:paraId="1FB862C7" w14:textId="77777777" w:rsidTr="005A009A">
        <w:tc>
          <w:tcPr>
            <w:tcW w:w="4261" w:type="dxa"/>
            <w:shd w:val="clear" w:color="auto" w:fill="auto"/>
          </w:tcPr>
          <w:p w14:paraId="11A8E90D" w14:textId="654BB3A9" w:rsidR="005A009A" w:rsidRDefault="00956C54" w:rsidP="00956C54">
            <w:pPr>
              <w:pStyle w:val="ListBullet"/>
            </w:pPr>
            <w:r>
              <w:t>3</w:t>
            </w:r>
            <w:r w:rsidR="005A009A">
              <w:t xml:space="preserve"> test tubes</w:t>
            </w:r>
          </w:p>
          <w:p w14:paraId="0F8ADDEA" w14:textId="1B7230E2" w:rsidR="00817365" w:rsidRDefault="00956C54" w:rsidP="00956C54">
            <w:pPr>
              <w:pStyle w:val="ListBullet"/>
            </w:pPr>
            <w:r>
              <w:t>1</w:t>
            </w:r>
            <w:r w:rsidR="00817365">
              <w:t xml:space="preserve"> test tube rack</w:t>
            </w:r>
          </w:p>
          <w:p w14:paraId="01036499" w14:textId="137F64D5" w:rsidR="00357B1D" w:rsidRPr="00357B1D" w:rsidRDefault="00956C54" w:rsidP="00956C54">
            <w:pPr>
              <w:pStyle w:val="ListBullet"/>
            </w:pPr>
            <w:r>
              <w:t>1</w:t>
            </w:r>
            <w:r w:rsidR="00357B1D">
              <w:t xml:space="preserve"> rubber stopper to fit test tube</w:t>
            </w:r>
          </w:p>
          <w:p w14:paraId="05F66676" w14:textId="77777777" w:rsidR="005A009A" w:rsidRDefault="005A009A" w:rsidP="00956C54">
            <w:pPr>
              <w:pStyle w:val="ListBullet"/>
            </w:pPr>
            <w:r>
              <w:t xml:space="preserve">1 x </w:t>
            </w:r>
            <w:r w:rsidR="0025356F">
              <w:t>10 mL measuring cylinder</w:t>
            </w:r>
          </w:p>
          <w:p w14:paraId="58C56674" w14:textId="10859AAF" w:rsidR="005A009A" w:rsidRDefault="00956C54" w:rsidP="00956C54">
            <w:pPr>
              <w:pStyle w:val="ListBullet"/>
            </w:pPr>
            <w:r>
              <w:t>3</w:t>
            </w:r>
            <w:r w:rsidR="005A009A">
              <w:t xml:space="preserve"> Pasteur pipettes or droppers</w:t>
            </w:r>
          </w:p>
          <w:p w14:paraId="525195F7" w14:textId="41E47CCA" w:rsidR="009C3386" w:rsidRDefault="00956C54" w:rsidP="00956C54">
            <w:pPr>
              <w:pStyle w:val="ListBullet"/>
            </w:pPr>
            <w:r>
              <w:t>3</w:t>
            </w:r>
            <w:r w:rsidR="005A009A">
              <w:t xml:space="preserve"> sticky labels or a marker</w:t>
            </w:r>
          </w:p>
          <w:p w14:paraId="7A242066" w14:textId="51536F7B" w:rsidR="00AF0F42" w:rsidRPr="00817365" w:rsidRDefault="00956C54" w:rsidP="00956C54">
            <w:pPr>
              <w:pStyle w:val="ListBullet"/>
            </w:pPr>
            <w:r>
              <w:t>1</w:t>
            </w:r>
            <w:r w:rsidR="00DF15E6">
              <w:t xml:space="preserve"> </w:t>
            </w:r>
            <w:r w:rsidR="003C1504">
              <w:t>stop</w:t>
            </w:r>
            <w:r w:rsidR="00AF0F42">
              <w:t>watch</w:t>
            </w:r>
          </w:p>
        </w:tc>
        <w:tc>
          <w:tcPr>
            <w:tcW w:w="5203" w:type="dxa"/>
            <w:shd w:val="clear" w:color="auto" w:fill="auto"/>
          </w:tcPr>
          <w:p w14:paraId="3227277B" w14:textId="5F442E1C" w:rsidR="00817365" w:rsidRDefault="00956C54" w:rsidP="00956C54">
            <w:pPr>
              <w:pStyle w:val="ListBullet"/>
            </w:pPr>
            <w:r>
              <w:t>1</w:t>
            </w:r>
            <w:r w:rsidR="00817365">
              <w:t xml:space="preserve"> spotting plate </w:t>
            </w:r>
          </w:p>
          <w:p w14:paraId="7A3B3E6B" w14:textId="6C5C8092" w:rsidR="00817365" w:rsidRDefault="00956C54" w:rsidP="00956C54">
            <w:pPr>
              <w:pStyle w:val="ListBullet"/>
            </w:pPr>
            <w:r>
              <w:t>1</w:t>
            </w:r>
            <w:r w:rsidR="00DF15E6">
              <w:t xml:space="preserve"> </w:t>
            </w:r>
            <w:r w:rsidR="005A009A">
              <w:t xml:space="preserve">dropper bottle of 1% starch solution </w:t>
            </w:r>
          </w:p>
          <w:p w14:paraId="56FBD28D" w14:textId="005CFAE6" w:rsidR="005A009A" w:rsidRDefault="00956C54" w:rsidP="00956C54">
            <w:pPr>
              <w:pStyle w:val="ListBullet"/>
            </w:pPr>
            <w:r>
              <w:t>1</w:t>
            </w:r>
            <w:r w:rsidR="00DF15E6">
              <w:t xml:space="preserve"> </w:t>
            </w:r>
            <w:r w:rsidR="005A009A">
              <w:t>dropper bottle of 10 % glucose solution</w:t>
            </w:r>
          </w:p>
          <w:p w14:paraId="15C961D6" w14:textId="6FB786FB" w:rsidR="005A009A" w:rsidRDefault="00956C54" w:rsidP="00956C54">
            <w:pPr>
              <w:pStyle w:val="ListBullet"/>
            </w:pPr>
            <w:r>
              <w:t>1</w:t>
            </w:r>
            <w:r w:rsidR="00DF15E6">
              <w:t xml:space="preserve"> </w:t>
            </w:r>
            <w:r w:rsidR="005A009A">
              <w:t>dropper bottle of 1% amylase solution</w:t>
            </w:r>
          </w:p>
          <w:p w14:paraId="69BB16D2" w14:textId="2E28F268" w:rsidR="005A009A" w:rsidRDefault="00956C54" w:rsidP="00956C54">
            <w:pPr>
              <w:pStyle w:val="ListBullet"/>
            </w:pPr>
            <w:r>
              <w:t>1</w:t>
            </w:r>
            <w:r w:rsidR="00DF15E6">
              <w:t xml:space="preserve"> </w:t>
            </w:r>
            <w:r w:rsidR="005A009A">
              <w:t>dropper bottle of iodine solution</w:t>
            </w:r>
          </w:p>
          <w:p w14:paraId="49676C73" w14:textId="31AC527D" w:rsidR="005A009A" w:rsidRPr="005A009A" w:rsidRDefault="00956C54" w:rsidP="00956C54">
            <w:pPr>
              <w:pStyle w:val="ListBullet"/>
            </w:pPr>
            <w:r>
              <w:t>3</w:t>
            </w:r>
            <w:r w:rsidR="005A009A">
              <w:t xml:space="preserve"> pieces of glucose test tape or test strips</w:t>
            </w:r>
          </w:p>
        </w:tc>
      </w:tr>
    </w:tbl>
    <w:p w14:paraId="217458A1" w14:textId="77777777" w:rsidR="00BD5A00" w:rsidRDefault="00BD5A00" w:rsidP="003B70D2">
      <w:pPr>
        <w:pStyle w:val="Heading2"/>
      </w:pPr>
    </w:p>
    <w:p w14:paraId="71AD00E3" w14:textId="6A4ECAFA" w:rsidR="005A009A" w:rsidRPr="007E1B3E" w:rsidRDefault="005A009A" w:rsidP="003B70D2">
      <w:pPr>
        <w:pStyle w:val="Heading2"/>
      </w:pPr>
      <w:r>
        <w:t>Method</w:t>
      </w:r>
      <w:r w:rsidR="00BD5A00">
        <w:t>:</w:t>
      </w:r>
    </w:p>
    <w:p w14:paraId="15080246" w14:textId="7589654A" w:rsidR="005A009A" w:rsidRDefault="00956C54" w:rsidP="00956C54">
      <w:pPr>
        <w:pStyle w:val="ListNumber"/>
      </w:pPr>
      <w:r>
        <w:t>Label the test tubes 1–</w:t>
      </w:r>
      <w:r w:rsidR="009C3386">
        <w:t>3.</w:t>
      </w:r>
    </w:p>
    <w:p w14:paraId="6F4BEA01" w14:textId="77777777" w:rsidR="009C3386" w:rsidRDefault="009C3386" w:rsidP="00956C54">
      <w:pPr>
        <w:pStyle w:val="ListNumber"/>
      </w:pPr>
      <w:r>
        <w:t>Set up the three test tubes as described in the table below.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276"/>
        <w:gridCol w:w="7371"/>
      </w:tblGrid>
      <w:tr w:rsidR="009C3386" w:rsidRPr="0025356F" w14:paraId="27D80F71" w14:textId="77777777" w:rsidTr="0025356F">
        <w:tc>
          <w:tcPr>
            <w:tcW w:w="1276" w:type="dxa"/>
            <w:vAlign w:val="center"/>
          </w:tcPr>
          <w:p w14:paraId="4E5D1981" w14:textId="6072F1BA" w:rsidR="009C3386" w:rsidRPr="0025356F" w:rsidRDefault="009C3386" w:rsidP="00956C54">
            <w:pPr>
              <w:pStyle w:val="Tablecolumnheading"/>
            </w:pPr>
            <w:r w:rsidRPr="0025356F">
              <w:t xml:space="preserve">Test </w:t>
            </w:r>
            <w:r w:rsidR="00DF15E6">
              <w:t>t</w:t>
            </w:r>
            <w:r w:rsidRPr="0025356F">
              <w:t>ube</w:t>
            </w:r>
          </w:p>
        </w:tc>
        <w:tc>
          <w:tcPr>
            <w:tcW w:w="7371" w:type="dxa"/>
            <w:vAlign w:val="center"/>
          </w:tcPr>
          <w:p w14:paraId="64A84E7D" w14:textId="77777777" w:rsidR="009C3386" w:rsidRPr="0025356F" w:rsidRDefault="009C3386" w:rsidP="00956C54">
            <w:pPr>
              <w:pStyle w:val="Tablecolumnheading"/>
            </w:pPr>
            <w:r w:rsidRPr="0025356F">
              <w:t>Contents</w:t>
            </w:r>
          </w:p>
        </w:tc>
      </w:tr>
      <w:tr w:rsidR="009C3386" w:rsidRPr="0025356F" w14:paraId="6BEA25C9" w14:textId="77777777" w:rsidTr="0025356F">
        <w:trPr>
          <w:trHeight w:val="477"/>
        </w:trPr>
        <w:tc>
          <w:tcPr>
            <w:tcW w:w="1276" w:type="dxa"/>
            <w:vAlign w:val="center"/>
          </w:tcPr>
          <w:p w14:paraId="26D52976" w14:textId="77777777" w:rsidR="009C3386" w:rsidRPr="0025356F" w:rsidRDefault="009C3386" w:rsidP="00956C54">
            <w:pPr>
              <w:pStyle w:val="Tabletext"/>
            </w:pPr>
            <w:r w:rsidRPr="0025356F">
              <w:t>1</w:t>
            </w:r>
          </w:p>
        </w:tc>
        <w:tc>
          <w:tcPr>
            <w:tcW w:w="7371" w:type="dxa"/>
            <w:vAlign w:val="center"/>
          </w:tcPr>
          <w:p w14:paraId="5AA44B50" w14:textId="77777777" w:rsidR="009C3386" w:rsidRPr="0025356F" w:rsidRDefault="009C3386" w:rsidP="00956C54">
            <w:pPr>
              <w:pStyle w:val="Tabletext"/>
            </w:pPr>
            <w:r w:rsidRPr="0025356F">
              <w:t xml:space="preserve">Half fill the test tube with </w:t>
            </w:r>
            <w:r w:rsidR="0025356F" w:rsidRPr="0025356F">
              <w:t>g</w:t>
            </w:r>
            <w:r w:rsidRPr="0025356F">
              <w:t>lucose solution</w:t>
            </w:r>
          </w:p>
        </w:tc>
      </w:tr>
      <w:tr w:rsidR="009C3386" w:rsidRPr="0025356F" w14:paraId="6F794BD6" w14:textId="77777777" w:rsidTr="0025356F">
        <w:trPr>
          <w:trHeight w:val="495"/>
        </w:trPr>
        <w:tc>
          <w:tcPr>
            <w:tcW w:w="1276" w:type="dxa"/>
            <w:vAlign w:val="center"/>
          </w:tcPr>
          <w:p w14:paraId="10B8752D" w14:textId="77777777" w:rsidR="009C3386" w:rsidRPr="0025356F" w:rsidRDefault="009C3386" w:rsidP="00956C54">
            <w:pPr>
              <w:pStyle w:val="Tabletext"/>
            </w:pPr>
            <w:r w:rsidRPr="0025356F">
              <w:t>2</w:t>
            </w:r>
          </w:p>
        </w:tc>
        <w:tc>
          <w:tcPr>
            <w:tcW w:w="7371" w:type="dxa"/>
            <w:vAlign w:val="center"/>
          </w:tcPr>
          <w:p w14:paraId="0F73FB38" w14:textId="77777777" w:rsidR="009C3386" w:rsidRPr="0025356F" w:rsidRDefault="009C3386" w:rsidP="00956C54">
            <w:pPr>
              <w:pStyle w:val="Tabletext"/>
            </w:pPr>
            <w:r w:rsidRPr="0025356F">
              <w:t>Half fill the test tube with starch solution</w:t>
            </w:r>
          </w:p>
        </w:tc>
      </w:tr>
      <w:tr w:rsidR="009C3386" w:rsidRPr="0025356F" w14:paraId="0B7465C3" w14:textId="77777777" w:rsidTr="0025356F">
        <w:tc>
          <w:tcPr>
            <w:tcW w:w="1276" w:type="dxa"/>
            <w:vAlign w:val="center"/>
          </w:tcPr>
          <w:p w14:paraId="1B5F4F4C" w14:textId="77777777" w:rsidR="009C3386" w:rsidRPr="0025356F" w:rsidRDefault="009C3386" w:rsidP="00956C54">
            <w:pPr>
              <w:pStyle w:val="Tabletext"/>
            </w:pPr>
            <w:r w:rsidRPr="0025356F">
              <w:t>3</w:t>
            </w:r>
          </w:p>
        </w:tc>
        <w:tc>
          <w:tcPr>
            <w:tcW w:w="7371" w:type="dxa"/>
            <w:vAlign w:val="center"/>
          </w:tcPr>
          <w:p w14:paraId="3271E882" w14:textId="77777777" w:rsidR="0025356F" w:rsidRDefault="009C3386" w:rsidP="00956C54">
            <w:pPr>
              <w:pStyle w:val="Tabletext"/>
            </w:pPr>
            <w:r w:rsidRPr="0025356F">
              <w:t xml:space="preserve">Half fill the test tube with starch solution. </w:t>
            </w:r>
          </w:p>
          <w:p w14:paraId="56F18B28" w14:textId="77777777" w:rsidR="009C3386" w:rsidRPr="0025356F" w:rsidRDefault="009C3386" w:rsidP="00956C54">
            <w:pPr>
              <w:pStyle w:val="Tabletext"/>
            </w:pPr>
            <w:r w:rsidRPr="0025356F">
              <w:t>Add 2 mL of amylase solution</w:t>
            </w:r>
            <w:r w:rsidR="0025356F" w:rsidRPr="0025356F">
              <w:t>.</w:t>
            </w:r>
          </w:p>
        </w:tc>
      </w:tr>
    </w:tbl>
    <w:p w14:paraId="785EB478" w14:textId="0472BBFD" w:rsidR="009C3386" w:rsidRDefault="00956C54" w:rsidP="00956C54">
      <w:pPr>
        <w:pStyle w:val="ListNumber"/>
      </w:pPr>
      <w:r>
        <w:t>Add a stopper to t</w:t>
      </w:r>
      <w:r w:rsidR="009C3386">
        <w:t xml:space="preserve">est </w:t>
      </w:r>
      <w:r w:rsidR="00DF15E6">
        <w:t>t</w:t>
      </w:r>
      <w:r w:rsidR="009C3386">
        <w:t>ube 3 and shake to mix the amylase and starch solutions.</w:t>
      </w:r>
    </w:p>
    <w:p w14:paraId="643E4F63" w14:textId="78D241BB" w:rsidR="009C3386" w:rsidRDefault="009C3386" w:rsidP="00956C54">
      <w:pPr>
        <w:pStyle w:val="ListNumber"/>
      </w:pPr>
      <w:r>
        <w:t xml:space="preserve">Share the test tubes between the members of </w:t>
      </w:r>
      <w:r w:rsidR="00DF15E6">
        <w:t>your</w:t>
      </w:r>
      <w:r>
        <w:t xml:space="preserve"> group and hold each test tube in a hand for 10 minutes.</w:t>
      </w:r>
    </w:p>
    <w:p w14:paraId="367EC9FE" w14:textId="5D4CA6D1" w:rsidR="00313F13" w:rsidRDefault="00580C3F" w:rsidP="00956C54">
      <w:pPr>
        <w:pStyle w:val="ListNumber"/>
      </w:pPr>
      <w:r>
        <w:t xml:space="preserve">After 10 </w:t>
      </w:r>
      <w:r w:rsidR="00956C54">
        <w:t>minutes</w:t>
      </w:r>
      <w:r>
        <w:t>, p</w:t>
      </w:r>
      <w:r w:rsidR="009C3386">
        <w:t xml:space="preserve">lace a few drops of liquid from </w:t>
      </w:r>
      <w:r w:rsidR="00956C54">
        <w:t>t</w:t>
      </w:r>
      <w:r w:rsidR="009C3386">
        <w:t xml:space="preserve">est </w:t>
      </w:r>
      <w:r w:rsidR="00DF15E6">
        <w:t>t</w:t>
      </w:r>
      <w:r w:rsidR="009C3386">
        <w:t xml:space="preserve">ube </w:t>
      </w:r>
      <w:r w:rsidR="0093582D">
        <w:t xml:space="preserve">1 </w:t>
      </w:r>
      <w:r w:rsidR="009C3386">
        <w:t xml:space="preserve">into </w:t>
      </w:r>
      <w:r w:rsidR="0093582D">
        <w:t>two depressions</w:t>
      </w:r>
      <w:r w:rsidR="00956C54">
        <w:t xml:space="preserve"> on the plate. Repeat this for t</w:t>
      </w:r>
      <w:r w:rsidR="0093582D">
        <w:t xml:space="preserve">est </w:t>
      </w:r>
      <w:r w:rsidR="00DF15E6">
        <w:t>t</w:t>
      </w:r>
      <w:r w:rsidR="0093582D">
        <w:t>ubes 2 and 3.</w:t>
      </w:r>
      <w:r w:rsidR="009C3386">
        <w:t xml:space="preserve"> </w:t>
      </w:r>
      <w:r w:rsidR="0093582D">
        <w:t>See diagram 1.</w:t>
      </w:r>
    </w:p>
    <w:p w14:paraId="2B794871" w14:textId="398C445C" w:rsidR="0093582D" w:rsidRPr="0093582D" w:rsidRDefault="0093582D" w:rsidP="00956C54">
      <w:pPr>
        <w:pStyle w:val="ListNumber"/>
      </w:pPr>
      <w:r w:rsidRPr="0093582D">
        <w:t xml:space="preserve">Test samples </w:t>
      </w:r>
      <w:r>
        <w:t xml:space="preserve">from each test tube </w:t>
      </w:r>
      <w:r w:rsidRPr="0093582D">
        <w:t>for the presence of glucose and starch.</w:t>
      </w:r>
    </w:p>
    <w:p w14:paraId="1EDFECC6" w14:textId="26F6E4F8" w:rsidR="0093582D" w:rsidRPr="00A73F21" w:rsidRDefault="0093582D" w:rsidP="00A73F21">
      <w:pPr>
        <w:pStyle w:val="BodyText"/>
        <w:ind w:left="360"/>
        <w:rPr>
          <w:rFonts w:cs="Arial"/>
          <w:b/>
          <w:color w:val="000000"/>
          <w:szCs w:val="22"/>
          <w:u w:val="single"/>
        </w:rPr>
      </w:pPr>
      <w:r w:rsidRPr="00A73F21">
        <w:rPr>
          <w:rFonts w:cs="Arial"/>
          <w:b/>
          <w:noProof/>
          <w:szCs w:val="22"/>
          <w:u w:val="single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6D23A11E" wp14:editId="713ED5C1">
            <wp:simplePos x="0" y="0"/>
            <wp:positionH relativeFrom="column">
              <wp:posOffset>3200400</wp:posOffset>
            </wp:positionH>
            <wp:positionV relativeFrom="paragraph">
              <wp:posOffset>117475</wp:posOffset>
            </wp:positionV>
            <wp:extent cx="2813685" cy="2306320"/>
            <wp:effectExtent l="0" t="0" r="5715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F21">
        <w:rPr>
          <w:u w:val="single"/>
        </w:rPr>
        <w:t>Test for glucose</w:t>
      </w:r>
    </w:p>
    <w:p w14:paraId="0F8B2B38" w14:textId="7B379B6F" w:rsidR="0093582D" w:rsidRPr="0093582D" w:rsidRDefault="0093582D" w:rsidP="00A73F21">
      <w:pPr>
        <w:pStyle w:val="ListBullet"/>
        <w:tabs>
          <w:tab w:val="clear" w:pos="360"/>
          <w:tab w:val="num" w:pos="717"/>
        </w:tabs>
        <w:ind w:left="714"/>
      </w:pPr>
      <w:r w:rsidRPr="0093582D">
        <w:t xml:space="preserve">Place a piece of test tape or dip a test strip into </w:t>
      </w:r>
      <w:r w:rsidR="00011637">
        <w:t xml:space="preserve">one of </w:t>
      </w:r>
      <w:r w:rsidRPr="0093582D">
        <w:t>each sample.</w:t>
      </w:r>
    </w:p>
    <w:p w14:paraId="30DD8EB8" w14:textId="6905BB2A" w:rsidR="0093582D" w:rsidRPr="0093582D" w:rsidRDefault="0093582D" w:rsidP="00A73F21">
      <w:pPr>
        <w:pStyle w:val="ListBullet"/>
        <w:tabs>
          <w:tab w:val="clear" w:pos="360"/>
          <w:tab w:val="num" w:pos="717"/>
        </w:tabs>
        <w:ind w:left="714"/>
      </w:pPr>
      <w:r w:rsidRPr="0093582D">
        <w:t>Is glucose present? Check the colour against the key on the packaging.</w:t>
      </w:r>
    </w:p>
    <w:p w14:paraId="2446DF7F" w14:textId="77777777" w:rsidR="0093582D" w:rsidRPr="00A73F21" w:rsidRDefault="0093582D" w:rsidP="00A73F21">
      <w:pPr>
        <w:pStyle w:val="BodyText"/>
        <w:ind w:left="357"/>
        <w:rPr>
          <w:u w:val="single"/>
        </w:rPr>
      </w:pPr>
      <w:r w:rsidRPr="00A73F21">
        <w:rPr>
          <w:u w:val="single"/>
        </w:rPr>
        <w:t>Test for starch</w:t>
      </w:r>
    </w:p>
    <w:p w14:paraId="4DF8C894" w14:textId="1F52F700" w:rsidR="0093582D" w:rsidRPr="0093582D" w:rsidRDefault="0093582D" w:rsidP="0093582D">
      <w:pPr>
        <w:pStyle w:val="ListParagraph"/>
        <w:numPr>
          <w:ilvl w:val="0"/>
          <w:numId w:val="5"/>
        </w:num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  <w:r w:rsidRPr="0093582D">
        <w:rPr>
          <w:rFonts w:ascii="Arial" w:hAnsi="Arial" w:cs="Arial"/>
          <w:color w:val="000000"/>
          <w:sz w:val="22"/>
          <w:szCs w:val="22"/>
        </w:rPr>
        <w:t xml:space="preserve">Add two drops of iodine to each </w:t>
      </w:r>
      <w:r w:rsidR="00011637">
        <w:rPr>
          <w:rFonts w:ascii="Arial" w:hAnsi="Arial" w:cs="Arial"/>
          <w:color w:val="000000"/>
          <w:sz w:val="22"/>
          <w:szCs w:val="22"/>
        </w:rPr>
        <w:t xml:space="preserve">of one </w:t>
      </w:r>
      <w:r w:rsidRPr="0093582D">
        <w:rPr>
          <w:rFonts w:ascii="Arial" w:hAnsi="Arial" w:cs="Arial"/>
          <w:color w:val="000000"/>
          <w:sz w:val="22"/>
          <w:szCs w:val="22"/>
        </w:rPr>
        <w:t>sample.</w:t>
      </w:r>
      <w:r w:rsidRPr="0093582D">
        <w:rPr>
          <w:rFonts w:ascii="Arial" w:hAnsi="Arial" w:cs="Arial"/>
          <w:b/>
          <w:noProof/>
          <w:sz w:val="22"/>
          <w:szCs w:val="22"/>
          <w:lang w:val="en-US"/>
        </w:rPr>
        <w:t xml:space="preserve"> </w:t>
      </w:r>
    </w:p>
    <w:p w14:paraId="3D20E0D8" w14:textId="382FCA39" w:rsidR="0093582D" w:rsidRPr="0093582D" w:rsidRDefault="0093582D" w:rsidP="0093582D">
      <w:pPr>
        <w:pStyle w:val="ListParagraph"/>
        <w:numPr>
          <w:ilvl w:val="0"/>
          <w:numId w:val="5"/>
        </w:num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  <w:r w:rsidRPr="0093582D">
        <w:rPr>
          <w:rFonts w:ascii="Arial" w:hAnsi="Arial" w:cs="Arial"/>
          <w:color w:val="000000"/>
          <w:sz w:val="22"/>
          <w:szCs w:val="22"/>
        </w:rPr>
        <w:t>Is starch present? If starch is present the solution will go blue/black.</w:t>
      </w:r>
    </w:p>
    <w:p w14:paraId="37FAE99B" w14:textId="77777777" w:rsidR="004424F0" w:rsidRDefault="004424F0" w:rsidP="004424F0">
      <w:pPr>
        <w:pStyle w:val="ListNumber"/>
      </w:pPr>
      <w:r>
        <w:t>Record your results.</w:t>
      </w:r>
    </w:p>
    <w:p w14:paraId="726CC9AF" w14:textId="430873F1" w:rsidR="0025356F" w:rsidRPr="004424F0" w:rsidRDefault="004424F0" w:rsidP="004424F0">
      <w:pPr>
        <w:pStyle w:val="ListNumb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AC7EC9" wp14:editId="18B7D6E0">
                <wp:simplePos x="0" y="0"/>
                <wp:positionH relativeFrom="column">
                  <wp:posOffset>3221990</wp:posOffset>
                </wp:positionH>
                <wp:positionV relativeFrom="paragraph">
                  <wp:posOffset>67945</wp:posOffset>
                </wp:positionV>
                <wp:extent cx="2783840" cy="23368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384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72DE0" w14:textId="736E13A0" w:rsidR="004424F0" w:rsidRDefault="004424F0">
                            <w:r w:rsidRPr="00A73F21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Diagram 1:</w:t>
                            </w:r>
                            <w:r w:rsidRPr="00A73F21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Solution samples on the spotting 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53.7pt;margin-top:5.35pt;width:219.2pt;height:1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" filled="f" stroked="f">
                <v:textbox>
                  <w:txbxContent>
                    <w:p w14:paraId="6F472DE0" w14:textId="736E13A0" w:rsidR="004424F0" w:rsidRDefault="004424F0">
                      <w:r w:rsidRPr="00A73F21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Diagram 1:</w:t>
                      </w:r>
                      <w:r w:rsidRPr="00A73F21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Solution samples on the spotting plate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Clean up all the equipment as directed by your teacher.</w:t>
      </w:r>
    </w:p>
    <w:p w14:paraId="0F52E5E8" w14:textId="4FF5ECC5" w:rsidR="00313F13" w:rsidRPr="007C79A4" w:rsidRDefault="00313F13" w:rsidP="007C79A4">
      <w:pPr>
        <w:pStyle w:val="Heading2"/>
      </w:pPr>
      <w:r>
        <w:br w:type="page"/>
      </w:r>
      <w:r>
        <w:lastRenderedPageBreak/>
        <w:t>Results</w:t>
      </w:r>
      <w:r w:rsidRPr="00C07E8D">
        <w:t>:</w:t>
      </w:r>
    </w:p>
    <w:p w14:paraId="1D75496F" w14:textId="28892C0B" w:rsidR="00313F13" w:rsidRPr="007C79A4" w:rsidRDefault="00313F13" w:rsidP="007C79A4">
      <w:pPr>
        <w:pStyle w:val="BodyText"/>
        <w:jc w:val="center"/>
      </w:pPr>
      <w:r w:rsidRPr="00313F13">
        <w:rPr>
          <w:b/>
        </w:rPr>
        <w:t>Title:</w:t>
      </w:r>
      <w:r w:rsidR="00DF15E6">
        <w:t xml:space="preserve"> The action of the enzyme amylase</w:t>
      </w:r>
      <w:r w:rsidRPr="00313F13">
        <w:t xml:space="preserve"> on starch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276"/>
        <w:gridCol w:w="3756"/>
        <w:gridCol w:w="3756"/>
      </w:tblGrid>
      <w:tr w:rsidR="00313F13" w14:paraId="51F475D9" w14:textId="77777777" w:rsidTr="00313F13">
        <w:tc>
          <w:tcPr>
            <w:tcW w:w="1276" w:type="dxa"/>
          </w:tcPr>
          <w:p w14:paraId="378EF6F9" w14:textId="543DE7CA" w:rsidR="00313F13" w:rsidRDefault="004424F0" w:rsidP="004424F0">
            <w:pPr>
              <w:pStyle w:val="Tablecolumnheading"/>
            </w:pPr>
            <w:r>
              <w:t>Test t</w:t>
            </w:r>
            <w:r w:rsidR="00313F13">
              <w:t>ube</w:t>
            </w:r>
          </w:p>
        </w:tc>
        <w:tc>
          <w:tcPr>
            <w:tcW w:w="3756" w:type="dxa"/>
          </w:tcPr>
          <w:p w14:paraId="02A58B86" w14:textId="77777777" w:rsidR="00313F13" w:rsidRDefault="00313F13" w:rsidP="004424F0">
            <w:pPr>
              <w:pStyle w:val="Tablecolumnheading"/>
            </w:pPr>
            <w:r>
              <w:t>Present at the beginning</w:t>
            </w:r>
          </w:p>
        </w:tc>
        <w:tc>
          <w:tcPr>
            <w:tcW w:w="3756" w:type="dxa"/>
          </w:tcPr>
          <w:p w14:paraId="23E637B9" w14:textId="77777777" w:rsidR="00313F13" w:rsidRDefault="00313F13" w:rsidP="004424F0">
            <w:pPr>
              <w:pStyle w:val="Tablecolumnheading"/>
            </w:pPr>
            <w:r>
              <w:t>Present at the end</w:t>
            </w:r>
          </w:p>
        </w:tc>
      </w:tr>
      <w:tr w:rsidR="00313F13" w14:paraId="6D378C8E" w14:textId="77777777" w:rsidTr="00313F13">
        <w:tc>
          <w:tcPr>
            <w:tcW w:w="1276" w:type="dxa"/>
          </w:tcPr>
          <w:p w14:paraId="2A59D4CF" w14:textId="77777777" w:rsidR="00313F13" w:rsidRDefault="00313F13" w:rsidP="004424F0">
            <w:pPr>
              <w:pStyle w:val="Tabletext"/>
            </w:pPr>
            <w:r>
              <w:t>1</w:t>
            </w:r>
          </w:p>
        </w:tc>
        <w:tc>
          <w:tcPr>
            <w:tcW w:w="3756" w:type="dxa"/>
          </w:tcPr>
          <w:p w14:paraId="5345CDE8" w14:textId="7E5EAD41" w:rsidR="00313F13" w:rsidRDefault="007C79A4" w:rsidP="004424F0">
            <w:pPr>
              <w:pStyle w:val="Tabletext"/>
            </w:pPr>
            <w:r>
              <w:t>G</w:t>
            </w:r>
            <w:r w:rsidR="00313F13">
              <w:t>lucose</w:t>
            </w:r>
          </w:p>
        </w:tc>
        <w:tc>
          <w:tcPr>
            <w:tcW w:w="3756" w:type="dxa"/>
          </w:tcPr>
          <w:p w14:paraId="37F92CC6" w14:textId="77777777" w:rsidR="00313F13" w:rsidRDefault="00313F13" w:rsidP="004424F0">
            <w:pPr>
              <w:pStyle w:val="Tabletext"/>
            </w:pPr>
          </w:p>
        </w:tc>
      </w:tr>
      <w:tr w:rsidR="00313F13" w14:paraId="4A017C72" w14:textId="77777777" w:rsidTr="00313F13">
        <w:tc>
          <w:tcPr>
            <w:tcW w:w="1276" w:type="dxa"/>
          </w:tcPr>
          <w:p w14:paraId="0718219E" w14:textId="77777777" w:rsidR="00313F13" w:rsidRDefault="00313F13" w:rsidP="004424F0">
            <w:pPr>
              <w:pStyle w:val="Tabletext"/>
            </w:pPr>
            <w:r>
              <w:t>2</w:t>
            </w:r>
          </w:p>
        </w:tc>
        <w:tc>
          <w:tcPr>
            <w:tcW w:w="3756" w:type="dxa"/>
          </w:tcPr>
          <w:p w14:paraId="43CE71F4" w14:textId="02C54AAD" w:rsidR="00313F13" w:rsidRDefault="007C79A4" w:rsidP="004424F0">
            <w:pPr>
              <w:pStyle w:val="Tabletext"/>
            </w:pPr>
            <w:r>
              <w:t>S</w:t>
            </w:r>
            <w:r w:rsidR="00313F13">
              <w:t>tarch</w:t>
            </w:r>
          </w:p>
        </w:tc>
        <w:tc>
          <w:tcPr>
            <w:tcW w:w="3756" w:type="dxa"/>
          </w:tcPr>
          <w:p w14:paraId="61F68963" w14:textId="77777777" w:rsidR="00313F13" w:rsidRDefault="00313F13" w:rsidP="004424F0">
            <w:pPr>
              <w:pStyle w:val="Tabletext"/>
            </w:pPr>
          </w:p>
        </w:tc>
      </w:tr>
      <w:tr w:rsidR="00313F13" w14:paraId="16595C85" w14:textId="77777777" w:rsidTr="00313F13">
        <w:tc>
          <w:tcPr>
            <w:tcW w:w="1276" w:type="dxa"/>
          </w:tcPr>
          <w:p w14:paraId="36100751" w14:textId="77777777" w:rsidR="00313F13" w:rsidRDefault="00313F13" w:rsidP="004424F0">
            <w:pPr>
              <w:pStyle w:val="Tabletext"/>
            </w:pPr>
            <w:r>
              <w:t>3</w:t>
            </w:r>
          </w:p>
        </w:tc>
        <w:tc>
          <w:tcPr>
            <w:tcW w:w="3756" w:type="dxa"/>
          </w:tcPr>
          <w:p w14:paraId="1FF58977" w14:textId="3D0EAB7A" w:rsidR="00313F13" w:rsidRDefault="007C79A4" w:rsidP="004424F0">
            <w:pPr>
              <w:pStyle w:val="Tabletext"/>
            </w:pPr>
            <w:r>
              <w:t>S</w:t>
            </w:r>
            <w:r w:rsidR="00313F13">
              <w:t>tarch</w:t>
            </w:r>
          </w:p>
        </w:tc>
        <w:tc>
          <w:tcPr>
            <w:tcW w:w="3756" w:type="dxa"/>
          </w:tcPr>
          <w:p w14:paraId="29A7684F" w14:textId="77777777" w:rsidR="00313F13" w:rsidRDefault="00313F13" w:rsidP="004424F0">
            <w:pPr>
              <w:pStyle w:val="Tabletext"/>
            </w:pPr>
          </w:p>
        </w:tc>
      </w:tr>
    </w:tbl>
    <w:p w14:paraId="7D3F082B" w14:textId="77777777" w:rsidR="00313F13" w:rsidRDefault="00313F13" w:rsidP="00313F13">
      <w:pPr>
        <w:rPr>
          <w:rFonts w:ascii="Arial" w:hAnsi="Arial" w:cs="Arial"/>
          <w:b/>
          <w:sz w:val="22"/>
          <w:szCs w:val="22"/>
        </w:rPr>
      </w:pPr>
    </w:p>
    <w:p w14:paraId="7629601D" w14:textId="6BCDB6C7" w:rsidR="00313F13" w:rsidRPr="004424F0" w:rsidRDefault="00AF0F42" w:rsidP="004424F0">
      <w:pPr>
        <w:pStyle w:val="Heading2"/>
      </w:pPr>
      <w:r w:rsidRPr="004424F0">
        <w:t>Discussion</w:t>
      </w:r>
      <w:r w:rsidR="00BD5A00">
        <w:t>:</w:t>
      </w:r>
    </w:p>
    <w:p w14:paraId="2C593A8A" w14:textId="34CDB13F" w:rsidR="005A009A" w:rsidRDefault="00580C3F" w:rsidP="004424F0">
      <w:pPr>
        <w:pStyle w:val="ListNumber"/>
        <w:numPr>
          <w:ilvl w:val="0"/>
          <w:numId w:val="17"/>
        </w:numPr>
      </w:pPr>
      <w:r>
        <w:t xml:space="preserve">What </w:t>
      </w:r>
      <w:r w:rsidR="00697E65">
        <w:t>do your results indicate</w:t>
      </w:r>
      <w:r w:rsidR="00DF15E6">
        <w:t xml:space="preserve"> </w:t>
      </w:r>
      <w:r>
        <w:t xml:space="preserve">about </w:t>
      </w:r>
      <w:r w:rsidR="00DF15E6">
        <w:t>the action of the enzyme amylase</w:t>
      </w:r>
      <w:r w:rsidR="00313F13" w:rsidRPr="00313F13">
        <w:t xml:space="preserve"> on starch?</w:t>
      </w:r>
    </w:p>
    <w:p w14:paraId="7627794D" w14:textId="77777777" w:rsidR="00313F13" w:rsidRDefault="00313F13" w:rsidP="00313F13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63656F83" w14:textId="77777777" w:rsidR="00313F13" w:rsidRDefault="00313F13" w:rsidP="00313F13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4573EE33" w14:textId="77777777" w:rsidR="00313F13" w:rsidRDefault="00313F13" w:rsidP="00313F13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76D53146" w14:textId="77777777" w:rsidR="007C79A4" w:rsidRDefault="007C79A4" w:rsidP="00313F13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4D62B259" w14:textId="77777777" w:rsidR="00313F13" w:rsidRPr="00313F13" w:rsidRDefault="00313F13" w:rsidP="00313F13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2464C4BC" w14:textId="37714499" w:rsidR="00CE5322" w:rsidRDefault="006B1FEB" w:rsidP="004424F0">
      <w:pPr>
        <w:pStyle w:val="ListNumber"/>
      </w:pPr>
      <w:r>
        <w:t>What is the purpose of including</w:t>
      </w:r>
      <w:r w:rsidR="004424F0">
        <w:t xml:space="preserve"> t</w:t>
      </w:r>
      <w:r w:rsidR="00313F13" w:rsidRPr="00313F13">
        <w:t xml:space="preserve">est </w:t>
      </w:r>
      <w:r w:rsidR="00DF15E6">
        <w:t>t</w:t>
      </w:r>
      <w:r w:rsidR="00313F13" w:rsidRPr="00313F13">
        <w:t>ubes 1 and 2 in the investigation?</w:t>
      </w:r>
    </w:p>
    <w:p w14:paraId="3EC13B29" w14:textId="77777777" w:rsidR="00CE5322" w:rsidRDefault="00CE5322" w:rsidP="00CE5322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3E9315E8" w14:textId="77777777" w:rsidR="00CE5322" w:rsidRDefault="00CE5322" w:rsidP="00CE5322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2BBC3515" w14:textId="77777777" w:rsidR="00CE5322" w:rsidRDefault="00CE5322" w:rsidP="00CE5322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6E4D2B43" w14:textId="77777777" w:rsidR="00CE5322" w:rsidRDefault="00CE5322" w:rsidP="00CE5322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218191DE" w14:textId="77777777" w:rsidR="00CE5322" w:rsidRDefault="00CE5322" w:rsidP="00CE5322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02C5B41D" w14:textId="77777777" w:rsidR="00CE5322" w:rsidRPr="00CE5322" w:rsidRDefault="00CE5322" w:rsidP="00CE5322">
      <w:pPr>
        <w:pStyle w:val="ListNumber"/>
        <w:numPr>
          <w:ilvl w:val="0"/>
          <w:numId w:val="0"/>
        </w:numPr>
        <w:ind w:left="360" w:hanging="360"/>
      </w:pPr>
    </w:p>
    <w:p w14:paraId="467135E0" w14:textId="6CE29D2F" w:rsidR="00313F13" w:rsidRPr="007E1B3E" w:rsidRDefault="00CE5322" w:rsidP="004424F0">
      <w:pPr>
        <w:pStyle w:val="ListNumber"/>
      </w:pPr>
      <w:r w:rsidRPr="00823BCB">
        <w:t>What is the purpose of holding</w:t>
      </w:r>
      <w:r w:rsidRPr="00FB34E9">
        <w:t xml:space="preserve"> the test tubes in your hands?</w:t>
      </w:r>
    </w:p>
    <w:p w14:paraId="002C9D28" w14:textId="4DE9E7F4" w:rsidR="004E15A4" w:rsidRPr="003C1504" w:rsidRDefault="00AF0F42" w:rsidP="004424F0">
      <w:pPr>
        <w:pStyle w:val="Heading2"/>
      </w:pPr>
      <w:r w:rsidRPr="003C1504">
        <w:t>Conclusion</w:t>
      </w:r>
      <w:r w:rsidR="00BD5A00">
        <w:t>:</w:t>
      </w:r>
    </w:p>
    <w:p w14:paraId="2DF6E759" w14:textId="5912B694" w:rsidR="00AF0F42" w:rsidRPr="003C1504" w:rsidRDefault="00AF0F42" w:rsidP="004424F0">
      <w:pPr>
        <w:pStyle w:val="BodyText"/>
      </w:pPr>
      <w:r w:rsidRPr="003C1504">
        <w:t xml:space="preserve">Use your </w:t>
      </w:r>
      <w:r w:rsidR="0093582D">
        <w:t>observations</w:t>
      </w:r>
      <w:r w:rsidRPr="003C1504">
        <w:t xml:space="preserve"> from this investigation to explain the change in texture and taste of the bread you ate at the start of this lesson.</w:t>
      </w:r>
    </w:p>
    <w:sectPr w:rsidR="00AF0F42" w:rsidRPr="003C1504" w:rsidSect="00D647F7">
      <w:headerReference w:type="even" r:id="rId10"/>
      <w:headerReference w:type="default" r:id="rId11"/>
      <w:footerReference w:type="even" r:id="rId12"/>
      <w:footerReference w:type="default" r:id="rId13"/>
      <w:pgSz w:w="11900" w:h="16840"/>
      <w:pgMar w:top="170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F534E9" w14:textId="77777777" w:rsidR="004424F0" w:rsidRDefault="004424F0" w:rsidP="00D647F7">
      <w:r>
        <w:separator/>
      </w:r>
    </w:p>
  </w:endnote>
  <w:endnote w:type="continuationSeparator" w:id="0">
    <w:p w14:paraId="66B56EA9" w14:textId="77777777" w:rsidR="004424F0" w:rsidRDefault="004424F0" w:rsidP="00D64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6D058" w14:textId="66DCEFD0" w:rsidR="004424F0" w:rsidRDefault="00F45B58">
    <w:pPr>
      <w:pStyle w:val="Footer"/>
    </w:pPr>
    <w:sdt>
      <w:sdtPr>
        <w:id w:val="969400743"/>
        <w:temporary/>
        <w:showingPlcHdr/>
      </w:sdtPr>
      <w:sdtEndPr/>
      <w:sdtContent>
        <w:r w:rsidR="004424F0">
          <w:t>[Type text]</w:t>
        </w:r>
      </w:sdtContent>
    </w:sdt>
    <w:r w:rsidR="004424F0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4424F0">
          <w:t>[Type text]</w:t>
        </w:r>
      </w:sdtContent>
    </w:sdt>
    <w:r w:rsidR="004424F0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4424F0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981B6" w14:textId="7FC40F96" w:rsidR="004424F0" w:rsidRPr="009B110E" w:rsidRDefault="004424F0" w:rsidP="009B110E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5D4B6ECF" wp14:editId="31E6D69D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379E9E" w14:textId="77777777" w:rsidR="004424F0" w:rsidRDefault="004424F0" w:rsidP="00D647F7">
      <w:r>
        <w:separator/>
      </w:r>
    </w:p>
  </w:footnote>
  <w:footnote w:type="continuationSeparator" w:id="0">
    <w:p w14:paraId="7950F0D3" w14:textId="77777777" w:rsidR="004424F0" w:rsidRDefault="004424F0" w:rsidP="00D647F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FA1556" w14:textId="77777777" w:rsidR="004424F0" w:rsidRDefault="00F45B58">
    <w:pPr>
      <w:pStyle w:val="Header"/>
    </w:pPr>
    <w:sdt>
      <w:sdtPr>
        <w:id w:val="171999623"/>
        <w:placeholder>
          <w:docPart w:val="CCD48A71965C3C4C9E3EAF244A428E9E"/>
        </w:placeholder>
        <w:temporary/>
        <w:showingPlcHdr/>
      </w:sdtPr>
      <w:sdtEndPr/>
      <w:sdtContent>
        <w:r w:rsidR="004424F0">
          <w:t>[Type text]</w:t>
        </w:r>
      </w:sdtContent>
    </w:sdt>
    <w:r w:rsidR="004424F0">
      <w:ptab w:relativeTo="margin" w:alignment="center" w:leader="none"/>
    </w:r>
    <w:sdt>
      <w:sdtPr>
        <w:id w:val="171999624"/>
        <w:placeholder>
          <w:docPart w:val="8D5D90041F2EA44681052D54AD88C132"/>
        </w:placeholder>
        <w:temporary/>
        <w:showingPlcHdr/>
      </w:sdtPr>
      <w:sdtEndPr/>
      <w:sdtContent>
        <w:r w:rsidR="004424F0">
          <w:t>[Type text]</w:t>
        </w:r>
      </w:sdtContent>
    </w:sdt>
    <w:r w:rsidR="004424F0">
      <w:ptab w:relativeTo="margin" w:alignment="right" w:leader="none"/>
    </w:r>
    <w:sdt>
      <w:sdtPr>
        <w:id w:val="171999625"/>
        <w:placeholder>
          <w:docPart w:val="93F2F1B51294CA41BDF0C6DBB8C78A91"/>
        </w:placeholder>
        <w:temporary/>
        <w:showingPlcHdr/>
      </w:sdtPr>
      <w:sdtEndPr/>
      <w:sdtContent>
        <w:r w:rsidR="004424F0">
          <w:t>[Type text]</w:t>
        </w:r>
      </w:sdtContent>
    </w:sdt>
  </w:p>
  <w:p w14:paraId="780D6370" w14:textId="77777777" w:rsidR="004424F0" w:rsidRDefault="004424F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BAE60B" w14:textId="3D258174" w:rsidR="004424F0" w:rsidRPr="003B70D2" w:rsidRDefault="004424F0" w:rsidP="00D647F7">
    <w:pPr>
      <w:pStyle w:val="Header"/>
      <w:jc w:val="right"/>
      <w:rPr>
        <w:rFonts w:ascii="Arial" w:hAnsi="Arial" w:cs="Arial"/>
        <w:sz w:val="16"/>
        <w:szCs w:val="16"/>
      </w:rPr>
    </w:pPr>
    <w:r w:rsidRPr="003B70D2">
      <w:rPr>
        <w:rFonts w:ascii="Arial" w:hAnsi="Arial" w:cs="Arial"/>
        <w:noProof/>
        <w:sz w:val="16"/>
        <w:szCs w:val="16"/>
        <w:lang w:val="en-US" w:eastAsia="en-US"/>
      </w:rPr>
      <w:drawing>
        <wp:anchor distT="0" distB="0" distL="114300" distR="114300" simplePos="0" relativeHeight="251659264" behindDoc="0" locked="0" layoutInCell="1" allowOverlap="1" wp14:anchorId="6D74EDC7" wp14:editId="39D2CD13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B70D2">
      <w:rPr>
        <w:rFonts w:ascii="Arial" w:hAnsi="Arial" w:cs="Arial"/>
        <w:sz w:val="16"/>
        <w:szCs w:val="16"/>
      </w:rPr>
      <w:ptab w:relativeTo="margin" w:alignment="center" w:leader="none"/>
    </w:r>
    <w:r w:rsidRPr="003B70D2">
      <w:rPr>
        <w:rFonts w:ascii="Arial" w:hAnsi="Arial" w:cs="Arial"/>
        <w:sz w:val="16"/>
        <w:szCs w:val="16"/>
      </w:rPr>
      <w:ptab w:relativeTo="margin" w:alignment="right" w:leader="none"/>
    </w:r>
    <w:r w:rsidRPr="003B70D2">
      <w:rPr>
        <w:rFonts w:ascii="Arial" w:hAnsi="Arial" w:cs="Arial"/>
        <w:sz w:val="16"/>
        <w:szCs w:val="16"/>
      </w:rPr>
      <w:t>Year 8 Biological</w:t>
    </w:r>
    <w:r w:rsidR="00F45B58">
      <w:rPr>
        <w:rFonts w:ascii="Arial" w:hAnsi="Arial" w:cs="Arial"/>
        <w:sz w:val="16"/>
        <w:szCs w:val="16"/>
      </w:rPr>
      <w:t xml:space="preserve"> S</w:t>
    </w:r>
    <w:r w:rsidRPr="003B70D2">
      <w:rPr>
        <w:rFonts w:ascii="Arial" w:hAnsi="Arial" w:cs="Arial"/>
        <w:sz w:val="16"/>
        <w:szCs w:val="16"/>
      </w:rPr>
      <w:t>ciences</w:t>
    </w:r>
  </w:p>
  <w:p w14:paraId="4A17FABA" w14:textId="77777777" w:rsidR="004424F0" w:rsidRPr="003B70D2" w:rsidRDefault="004424F0" w:rsidP="00D647F7">
    <w:pPr>
      <w:pStyle w:val="Header"/>
      <w:jc w:val="right"/>
      <w:rPr>
        <w:rFonts w:ascii="Arial" w:hAnsi="Arial" w:cs="Arial"/>
        <w:sz w:val="16"/>
        <w:szCs w:val="16"/>
      </w:rPr>
    </w:pPr>
    <w:r w:rsidRPr="003B70D2">
      <w:rPr>
        <w:rFonts w:ascii="Arial" w:hAnsi="Arial" w:cs="Arial"/>
        <w:sz w:val="16"/>
        <w:szCs w:val="16"/>
      </w:rPr>
      <w:tab/>
    </w:r>
    <w:r w:rsidRPr="003B70D2">
      <w:rPr>
        <w:rFonts w:ascii="Arial" w:hAnsi="Arial" w:cs="Arial"/>
        <w:sz w:val="16"/>
        <w:szCs w:val="16"/>
      </w:rPr>
      <w:tab/>
      <w:t>The digestive system</w:t>
    </w:r>
  </w:p>
  <w:p w14:paraId="60E30FD0" w14:textId="77777777" w:rsidR="004424F0" w:rsidRDefault="004424F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81E7C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142E6A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7A255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5FE30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2A234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75C818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AF2EF8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9B899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5DC3B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3B5A35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E086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49C1495"/>
    <w:multiLevelType w:val="hybridMultilevel"/>
    <w:tmpl w:val="95FA2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714DEE"/>
    <w:multiLevelType w:val="hybridMultilevel"/>
    <w:tmpl w:val="B8BC8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612EC4"/>
    <w:multiLevelType w:val="hybridMultilevel"/>
    <w:tmpl w:val="9AB81686"/>
    <w:lvl w:ilvl="0" w:tplc="57FE0BD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0FF59CB"/>
    <w:multiLevelType w:val="hybridMultilevel"/>
    <w:tmpl w:val="FF260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662D7B"/>
    <w:multiLevelType w:val="hybridMultilevel"/>
    <w:tmpl w:val="07D6E554"/>
    <w:lvl w:ilvl="0" w:tplc="730023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13"/>
  </w:num>
  <w:num w:numId="3">
    <w:abstractNumId w:val="15"/>
  </w:num>
  <w:num w:numId="4">
    <w:abstractNumId w:val="11"/>
  </w:num>
  <w:num w:numId="5">
    <w:abstractNumId w:val="12"/>
  </w:num>
  <w:num w:numId="6">
    <w:abstractNumId w:val="9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09A"/>
    <w:rsid w:val="00011637"/>
    <w:rsid w:val="00233787"/>
    <w:rsid w:val="0025356F"/>
    <w:rsid w:val="002D02CA"/>
    <w:rsid w:val="00313F13"/>
    <w:rsid w:val="00357B1D"/>
    <w:rsid w:val="00361F7C"/>
    <w:rsid w:val="003A64F3"/>
    <w:rsid w:val="003B70D2"/>
    <w:rsid w:val="003C1504"/>
    <w:rsid w:val="004071E1"/>
    <w:rsid w:val="004424F0"/>
    <w:rsid w:val="004E15A4"/>
    <w:rsid w:val="004F2EFF"/>
    <w:rsid w:val="00580C3F"/>
    <w:rsid w:val="005A009A"/>
    <w:rsid w:val="00697E65"/>
    <w:rsid w:val="006B1FEB"/>
    <w:rsid w:val="00703141"/>
    <w:rsid w:val="007C79A4"/>
    <w:rsid w:val="007F58EB"/>
    <w:rsid w:val="008067B0"/>
    <w:rsid w:val="00817365"/>
    <w:rsid w:val="0093582D"/>
    <w:rsid w:val="00956C54"/>
    <w:rsid w:val="009945F5"/>
    <w:rsid w:val="009B110E"/>
    <w:rsid w:val="009C3386"/>
    <w:rsid w:val="009D1758"/>
    <w:rsid w:val="00A73F21"/>
    <w:rsid w:val="00AF0F42"/>
    <w:rsid w:val="00BD5A00"/>
    <w:rsid w:val="00CE5322"/>
    <w:rsid w:val="00D647F7"/>
    <w:rsid w:val="00DF15E6"/>
    <w:rsid w:val="00F45B58"/>
    <w:rsid w:val="00F80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82ABF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09A"/>
    <w:rPr>
      <w:rFonts w:ascii="Times New Roman" w:eastAsia="Times New Roman" w:hAnsi="Times New Roman" w:cs="Times New Roman"/>
      <w:lang w:val="en-AU" w:eastAsia="en-AU"/>
    </w:rPr>
  </w:style>
  <w:style w:type="paragraph" w:styleId="Heading1">
    <w:name w:val="heading 1"/>
    <w:basedOn w:val="Normal"/>
    <w:next w:val="Normal"/>
    <w:link w:val="Heading1Char"/>
    <w:qFormat/>
    <w:rsid w:val="007C79A4"/>
    <w:pPr>
      <w:keepNext/>
      <w:jc w:val="center"/>
      <w:outlineLvl w:val="0"/>
    </w:pPr>
    <w:rPr>
      <w:rFonts w:ascii="Arial" w:eastAsia="Times" w:hAnsi="Arial"/>
      <w:b/>
      <w:sz w:val="32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3B70D2"/>
    <w:pPr>
      <w:keepNext/>
      <w:outlineLvl w:val="1"/>
    </w:pPr>
    <w:rPr>
      <w:rFonts w:ascii="Arial" w:eastAsia="Times" w:hAnsi="Arial"/>
      <w:b/>
      <w:szCs w:val="22"/>
      <w:lang w:eastAsia="en-US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B70D2"/>
    <w:pPr>
      <w:keepLines/>
      <w:spacing w:before="160" w:line="276" w:lineRule="auto"/>
      <w:outlineLvl w:val="2"/>
    </w:pPr>
    <w:rPr>
      <w:rFonts w:eastAsiaTheme="majorEastAsia" w:cstheme="majorBidi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009A"/>
    <w:pPr>
      <w:ind w:left="720"/>
      <w:contextualSpacing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09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09A"/>
    <w:rPr>
      <w:rFonts w:ascii="Lucida Grande" w:eastAsia="Times New Roman" w:hAnsi="Lucida Grande" w:cs="Times New Roman"/>
      <w:sz w:val="18"/>
      <w:szCs w:val="18"/>
      <w:lang w:val="en-AU" w:eastAsia="en-AU"/>
    </w:rPr>
  </w:style>
  <w:style w:type="table" w:styleId="TableGrid">
    <w:name w:val="Table Grid"/>
    <w:basedOn w:val="TableNormal"/>
    <w:uiPriority w:val="59"/>
    <w:rsid w:val="009C33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5356F"/>
    <w:rPr>
      <w:rFonts w:ascii="Times New Roman" w:eastAsia="Times New Roman" w:hAnsi="Times New Roman" w:cs="Times New Roman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customStyle="1" w:styleId="Footertext">
    <w:name w:val="Footer text"/>
    <w:basedOn w:val="Normal"/>
    <w:next w:val="Header"/>
    <w:qFormat/>
    <w:rsid w:val="009B110E"/>
    <w:pPr>
      <w:tabs>
        <w:tab w:val="center" w:pos="4320"/>
        <w:tab w:val="right" w:pos="8640"/>
      </w:tabs>
      <w:spacing w:after="120"/>
    </w:pPr>
    <w:rPr>
      <w:rFonts w:ascii="Arial" w:eastAsia="MS Mincho" w:hAnsi="Arial"/>
      <w:color w:val="A6A6A6" w:themeColor="background1" w:themeShade="A6"/>
      <w:sz w:val="16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B1F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F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1FEB"/>
    <w:rPr>
      <w:rFonts w:ascii="Times New Roman" w:eastAsia="Times New Roman" w:hAnsi="Times New Roman" w:cs="Times New Roman"/>
      <w:sz w:val="20"/>
      <w:szCs w:val="20"/>
      <w:lang w:val="en-AU"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F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1FEB"/>
    <w:rPr>
      <w:rFonts w:ascii="Times New Roman" w:eastAsia="Times New Roman" w:hAnsi="Times New Roman" w:cs="Times New Roman"/>
      <w:b/>
      <w:bCs/>
      <w:sz w:val="20"/>
      <w:szCs w:val="20"/>
      <w:lang w:val="en-AU" w:eastAsia="en-AU"/>
    </w:rPr>
  </w:style>
  <w:style w:type="paragraph" w:styleId="ListNumber">
    <w:name w:val="List Number"/>
    <w:basedOn w:val="Normal"/>
    <w:uiPriority w:val="99"/>
    <w:unhideWhenUsed/>
    <w:rsid w:val="00CE5322"/>
    <w:pPr>
      <w:numPr>
        <w:numId w:val="6"/>
      </w:numPr>
      <w:spacing w:before="60" w:after="60" w:line="276" w:lineRule="auto"/>
    </w:pPr>
    <w:rPr>
      <w:rFonts w:ascii="Arial" w:eastAsiaTheme="minorHAnsi" w:hAnsi="Arial"/>
      <w:sz w:val="22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3B70D2"/>
    <w:pPr>
      <w:spacing w:before="60" w:after="120" w:line="276" w:lineRule="auto"/>
    </w:pPr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3B70D2"/>
    <w:rPr>
      <w:rFonts w:ascii="Arial" w:eastAsia="Times New Roman" w:hAnsi="Arial" w:cs="Times New Roman"/>
      <w:sz w:val="22"/>
      <w:lang w:val="en-AU" w:eastAsia="en-AU"/>
    </w:rPr>
  </w:style>
  <w:style w:type="character" w:customStyle="1" w:styleId="Heading2Char">
    <w:name w:val="Heading 2 Char"/>
    <w:basedOn w:val="DefaultParagraphFont"/>
    <w:link w:val="Heading2"/>
    <w:rsid w:val="003B70D2"/>
    <w:rPr>
      <w:rFonts w:ascii="Arial" w:eastAsia="Times" w:hAnsi="Arial" w:cs="Times New Roman"/>
      <w:b/>
      <w:szCs w:val="2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3B70D2"/>
    <w:rPr>
      <w:rFonts w:ascii="Arial" w:eastAsiaTheme="majorEastAsia" w:hAnsi="Arial" w:cstheme="majorBidi"/>
      <w:b/>
      <w:sz w:val="28"/>
      <w:szCs w:val="32"/>
      <w:lang w:val="en-AU"/>
    </w:rPr>
  </w:style>
  <w:style w:type="paragraph" w:styleId="ListBullet">
    <w:name w:val="List Bullet"/>
    <w:basedOn w:val="Normal"/>
    <w:uiPriority w:val="99"/>
    <w:unhideWhenUsed/>
    <w:rsid w:val="00956C54"/>
    <w:pPr>
      <w:numPr>
        <w:numId w:val="7"/>
      </w:numPr>
      <w:spacing w:before="60" w:after="120" w:line="276" w:lineRule="auto"/>
      <w:ind w:left="357" w:hanging="357"/>
      <w:contextualSpacing/>
    </w:pPr>
    <w:rPr>
      <w:rFonts w:ascii="Arial" w:hAnsi="Arial"/>
      <w:sz w:val="22"/>
    </w:rPr>
  </w:style>
  <w:style w:type="paragraph" w:customStyle="1" w:styleId="Tablecolumnheading">
    <w:name w:val="Table column heading"/>
    <w:basedOn w:val="Normal"/>
    <w:next w:val="Normal"/>
    <w:qFormat/>
    <w:rsid w:val="00956C54"/>
    <w:pPr>
      <w:spacing w:before="40"/>
    </w:pPr>
    <w:rPr>
      <w:rFonts w:ascii="Arial" w:eastAsia="MS PGothic" w:hAnsi="Arial"/>
      <w:b/>
      <w:sz w:val="22"/>
      <w:szCs w:val="22"/>
      <w:lang w:eastAsia="ja-JP"/>
    </w:rPr>
  </w:style>
  <w:style w:type="paragraph" w:customStyle="1" w:styleId="Tabletext">
    <w:name w:val="Table text"/>
    <w:basedOn w:val="Normal"/>
    <w:qFormat/>
    <w:rsid w:val="00956C54"/>
    <w:pPr>
      <w:spacing w:before="40" w:line="276" w:lineRule="auto"/>
      <w:ind w:left="170" w:right="170"/>
    </w:pPr>
    <w:rPr>
      <w:rFonts w:ascii="Arial" w:eastAsia="MS PGothic" w:hAnsi="Arial"/>
      <w:sz w:val="22"/>
      <w:lang w:eastAsia="ja-JP"/>
    </w:rPr>
  </w:style>
  <w:style w:type="character" w:customStyle="1" w:styleId="Heading1Char">
    <w:name w:val="Heading 1 Char"/>
    <w:basedOn w:val="DefaultParagraphFont"/>
    <w:link w:val="Heading1"/>
    <w:rsid w:val="007C79A4"/>
    <w:rPr>
      <w:rFonts w:ascii="Arial" w:eastAsia="Times" w:hAnsi="Arial" w:cs="Times New Roman"/>
      <w:b/>
      <w:sz w:val="32"/>
      <w:szCs w:val="20"/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09A"/>
    <w:rPr>
      <w:rFonts w:ascii="Times New Roman" w:eastAsia="Times New Roman" w:hAnsi="Times New Roman" w:cs="Times New Roman"/>
      <w:lang w:val="en-AU" w:eastAsia="en-AU"/>
    </w:rPr>
  </w:style>
  <w:style w:type="paragraph" w:styleId="Heading1">
    <w:name w:val="heading 1"/>
    <w:basedOn w:val="Normal"/>
    <w:next w:val="Normal"/>
    <w:link w:val="Heading1Char"/>
    <w:qFormat/>
    <w:rsid w:val="007C79A4"/>
    <w:pPr>
      <w:keepNext/>
      <w:jc w:val="center"/>
      <w:outlineLvl w:val="0"/>
    </w:pPr>
    <w:rPr>
      <w:rFonts w:ascii="Arial" w:eastAsia="Times" w:hAnsi="Arial"/>
      <w:b/>
      <w:sz w:val="32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3B70D2"/>
    <w:pPr>
      <w:keepNext/>
      <w:outlineLvl w:val="1"/>
    </w:pPr>
    <w:rPr>
      <w:rFonts w:ascii="Arial" w:eastAsia="Times" w:hAnsi="Arial"/>
      <w:b/>
      <w:szCs w:val="22"/>
      <w:lang w:eastAsia="en-US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B70D2"/>
    <w:pPr>
      <w:keepLines/>
      <w:spacing w:before="160" w:line="276" w:lineRule="auto"/>
      <w:outlineLvl w:val="2"/>
    </w:pPr>
    <w:rPr>
      <w:rFonts w:eastAsiaTheme="majorEastAsia" w:cstheme="majorBidi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009A"/>
    <w:pPr>
      <w:ind w:left="720"/>
      <w:contextualSpacing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09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09A"/>
    <w:rPr>
      <w:rFonts w:ascii="Lucida Grande" w:eastAsia="Times New Roman" w:hAnsi="Lucida Grande" w:cs="Times New Roman"/>
      <w:sz w:val="18"/>
      <w:szCs w:val="18"/>
      <w:lang w:val="en-AU" w:eastAsia="en-AU"/>
    </w:rPr>
  </w:style>
  <w:style w:type="table" w:styleId="TableGrid">
    <w:name w:val="Table Grid"/>
    <w:basedOn w:val="TableNormal"/>
    <w:uiPriority w:val="59"/>
    <w:rsid w:val="009C33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5356F"/>
    <w:rPr>
      <w:rFonts w:ascii="Times New Roman" w:eastAsia="Times New Roman" w:hAnsi="Times New Roman" w:cs="Times New Roman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customStyle="1" w:styleId="Footertext">
    <w:name w:val="Footer text"/>
    <w:basedOn w:val="Normal"/>
    <w:next w:val="Header"/>
    <w:qFormat/>
    <w:rsid w:val="009B110E"/>
    <w:pPr>
      <w:tabs>
        <w:tab w:val="center" w:pos="4320"/>
        <w:tab w:val="right" w:pos="8640"/>
      </w:tabs>
      <w:spacing w:after="120"/>
    </w:pPr>
    <w:rPr>
      <w:rFonts w:ascii="Arial" w:eastAsia="MS Mincho" w:hAnsi="Arial"/>
      <w:color w:val="A6A6A6" w:themeColor="background1" w:themeShade="A6"/>
      <w:sz w:val="16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B1F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F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1FEB"/>
    <w:rPr>
      <w:rFonts w:ascii="Times New Roman" w:eastAsia="Times New Roman" w:hAnsi="Times New Roman" w:cs="Times New Roman"/>
      <w:sz w:val="20"/>
      <w:szCs w:val="20"/>
      <w:lang w:val="en-AU"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F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1FEB"/>
    <w:rPr>
      <w:rFonts w:ascii="Times New Roman" w:eastAsia="Times New Roman" w:hAnsi="Times New Roman" w:cs="Times New Roman"/>
      <w:b/>
      <w:bCs/>
      <w:sz w:val="20"/>
      <w:szCs w:val="20"/>
      <w:lang w:val="en-AU" w:eastAsia="en-AU"/>
    </w:rPr>
  </w:style>
  <w:style w:type="paragraph" w:styleId="ListNumber">
    <w:name w:val="List Number"/>
    <w:basedOn w:val="Normal"/>
    <w:uiPriority w:val="99"/>
    <w:unhideWhenUsed/>
    <w:rsid w:val="00CE5322"/>
    <w:pPr>
      <w:numPr>
        <w:numId w:val="6"/>
      </w:numPr>
      <w:spacing w:before="60" w:after="60" w:line="276" w:lineRule="auto"/>
    </w:pPr>
    <w:rPr>
      <w:rFonts w:ascii="Arial" w:eastAsiaTheme="minorHAnsi" w:hAnsi="Arial"/>
      <w:sz w:val="22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3B70D2"/>
    <w:pPr>
      <w:spacing w:before="60" w:after="120" w:line="276" w:lineRule="auto"/>
    </w:pPr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3B70D2"/>
    <w:rPr>
      <w:rFonts w:ascii="Arial" w:eastAsia="Times New Roman" w:hAnsi="Arial" w:cs="Times New Roman"/>
      <w:sz w:val="22"/>
      <w:lang w:val="en-AU" w:eastAsia="en-AU"/>
    </w:rPr>
  </w:style>
  <w:style w:type="character" w:customStyle="1" w:styleId="Heading2Char">
    <w:name w:val="Heading 2 Char"/>
    <w:basedOn w:val="DefaultParagraphFont"/>
    <w:link w:val="Heading2"/>
    <w:rsid w:val="003B70D2"/>
    <w:rPr>
      <w:rFonts w:ascii="Arial" w:eastAsia="Times" w:hAnsi="Arial" w:cs="Times New Roman"/>
      <w:b/>
      <w:szCs w:val="2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3B70D2"/>
    <w:rPr>
      <w:rFonts w:ascii="Arial" w:eastAsiaTheme="majorEastAsia" w:hAnsi="Arial" w:cstheme="majorBidi"/>
      <w:b/>
      <w:sz w:val="28"/>
      <w:szCs w:val="32"/>
      <w:lang w:val="en-AU"/>
    </w:rPr>
  </w:style>
  <w:style w:type="paragraph" w:styleId="ListBullet">
    <w:name w:val="List Bullet"/>
    <w:basedOn w:val="Normal"/>
    <w:uiPriority w:val="99"/>
    <w:unhideWhenUsed/>
    <w:rsid w:val="00956C54"/>
    <w:pPr>
      <w:numPr>
        <w:numId w:val="7"/>
      </w:numPr>
      <w:spacing w:before="60" w:after="120" w:line="276" w:lineRule="auto"/>
      <w:ind w:left="357" w:hanging="357"/>
      <w:contextualSpacing/>
    </w:pPr>
    <w:rPr>
      <w:rFonts w:ascii="Arial" w:hAnsi="Arial"/>
      <w:sz w:val="22"/>
    </w:rPr>
  </w:style>
  <w:style w:type="paragraph" w:customStyle="1" w:styleId="Tablecolumnheading">
    <w:name w:val="Table column heading"/>
    <w:basedOn w:val="Normal"/>
    <w:next w:val="Normal"/>
    <w:qFormat/>
    <w:rsid w:val="00956C54"/>
    <w:pPr>
      <w:spacing w:before="40"/>
    </w:pPr>
    <w:rPr>
      <w:rFonts w:ascii="Arial" w:eastAsia="MS PGothic" w:hAnsi="Arial"/>
      <w:b/>
      <w:sz w:val="22"/>
      <w:szCs w:val="22"/>
      <w:lang w:eastAsia="ja-JP"/>
    </w:rPr>
  </w:style>
  <w:style w:type="paragraph" w:customStyle="1" w:styleId="Tabletext">
    <w:name w:val="Table text"/>
    <w:basedOn w:val="Normal"/>
    <w:qFormat/>
    <w:rsid w:val="00956C54"/>
    <w:pPr>
      <w:spacing w:before="40" w:line="276" w:lineRule="auto"/>
      <w:ind w:left="170" w:right="170"/>
    </w:pPr>
    <w:rPr>
      <w:rFonts w:ascii="Arial" w:eastAsia="MS PGothic" w:hAnsi="Arial"/>
      <w:sz w:val="22"/>
      <w:lang w:eastAsia="ja-JP"/>
    </w:rPr>
  </w:style>
  <w:style w:type="character" w:customStyle="1" w:styleId="Heading1Char">
    <w:name w:val="Heading 1 Char"/>
    <w:basedOn w:val="DefaultParagraphFont"/>
    <w:link w:val="Heading1"/>
    <w:rsid w:val="007C79A4"/>
    <w:rPr>
      <w:rFonts w:ascii="Arial" w:eastAsia="Times" w:hAnsi="Arial" w:cs="Times New Roman"/>
      <w:b/>
      <w:sz w:val="32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glossaryDocument" Target="glossary/document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CD48A71965C3C4C9E3EAF244A428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02470-B05F-DD41-AC0D-AF9CE66208EE}"/>
      </w:docPartPr>
      <w:docPartBody>
        <w:p w:rsidR="00945F26" w:rsidRDefault="00290D74" w:rsidP="00290D74">
          <w:pPr>
            <w:pStyle w:val="CCD48A71965C3C4C9E3EAF244A428E9E"/>
          </w:pPr>
          <w:r>
            <w:t>[Type text]</w:t>
          </w:r>
        </w:p>
      </w:docPartBody>
    </w:docPart>
    <w:docPart>
      <w:docPartPr>
        <w:name w:val="8D5D90041F2EA44681052D54AD88C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F231E-B98A-484F-AE1F-F35CEAFCEDD9}"/>
      </w:docPartPr>
      <w:docPartBody>
        <w:p w:rsidR="00945F26" w:rsidRDefault="00290D74" w:rsidP="00290D74">
          <w:pPr>
            <w:pStyle w:val="8D5D90041F2EA44681052D54AD88C132"/>
          </w:pPr>
          <w:r>
            <w:t>[Type text]</w:t>
          </w:r>
        </w:p>
      </w:docPartBody>
    </w:docPart>
    <w:docPart>
      <w:docPartPr>
        <w:name w:val="93F2F1B51294CA41BDF0C6DBB8C78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BBEB3-FD3C-B74C-8E07-C0F60F3D33CA}"/>
      </w:docPartPr>
      <w:docPartBody>
        <w:p w:rsidR="00945F26" w:rsidRDefault="00290D74" w:rsidP="00290D74">
          <w:pPr>
            <w:pStyle w:val="93F2F1B51294CA41BDF0C6DBB8C78A9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D74"/>
    <w:rsid w:val="00290D74"/>
    <w:rsid w:val="003B5A7A"/>
    <w:rsid w:val="00624E4D"/>
    <w:rsid w:val="008F13D9"/>
    <w:rsid w:val="00945F26"/>
    <w:rsid w:val="00A2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D48A71965C3C4C9E3EAF244A428E9E">
    <w:name w:val="CCD48A71965C3C4C9E3EAF244A428E9E"/>
    <w:rsid w:val="00290D74"/>
  </w:style>
  <w:style w:type="paragraph" w:customStyle="1" w:styleId="8D5D90041F2EA44681052D54AD88C132">
    <w:name w:val="8D5D90041F2EA44681052D54AD88C132"/>
    <w:rsid w:val="00290D74"/>
  </w:style>
  <w:style w:type="paragraph" w:customStyle="1" w:styleId="93F2F1B51294CA41BDF0C6DBB8C78A91">
    <w:name w:val="93F2F1B51294CA41BDF0C6DBB8C78A91"/>
    <w:rsid w:val="00290D74"/>
  </w:style>
  <w:style w:type="paragraph" w:customStyle="1" w:styleId="CED1703571BAC84B83F50697F1A73C37">
    <w:name w:val="CED1703571BAC84B83F50697F1A73C37"/>
    <w:rsid w:val="00290D74"/>
  </w:style>
  <w:style w:type="paragraph" w:customStyle="1" w:styleId="87AC1479B4CB6E409BE3A14A58BFD5DB">
    <w:name w:val="87AC1479B4CB6E409BE3A14A58BFD5DB"/>
    <w:rsid w:val="00290D74"/>
  </w:style>
  <w:style w:type="paragraph" w:customStyle="1" w:styleId="89456ECAF0E40D418E528AB78857C872">
    <w:name w:val="89456ECAF0E40D418E528AB78857C872"/>
    <w:rsid w:val="00290D74"/>
  </w:style>
  <w:style w:type="paragraph" w:customStyle="1" w:styleId="346FFDD3FFF2CD4CB3DF56F10A045785">
    <w:name w:val="346FFDD3FFF2CD4CB3DF56F10A045785"/>
    <w:rsid w:val="00290D74"/>
  </w:style>
  <w:style w:type="paragraph" w:customStyle="1" w:styleId="3399A66D3F10D94CA38858BB0557CB36">
    <w:name w:val="3399A66D3F10D94CA38858BB0557CB36"/>
    <w:rsid w:val="00290D74"/>
  </w:style>
  <w:style w:type="paragraph" w:customStyle="1" w:styleId="54BFF8267C99544492DEC6FED538A191">
    <w:name w:val="54BFF8267C99544492DEC6FED538A191"/>
    <w:rsid w:val="00290D74"/>
  </w:style>
  <w:style w:type="paragraph" w:customStyle="1" w:styleId="BA756C9438E8524BB1225264F82CEB39">
    <w:name w:val="BA756C9438E8524BB1225264F82CEB39"/>
    <w:rsid w:val="00290D74"/>
  </w:style>
  <w:style w:type="paragraph" w:customStyle="1" w:styleId="27E53DBD8AE27B42A948587E3FF54F77">
    <w:name w:val="27E53DBD8AE27B42A948587E3FF54F77"/>
    <w:rsid w:val="00290D74"/>
  </w:style>
  <w:style w:type="paragraph" w:customStyle="1" w:styleId="A09DEBDF8A95414D83F988CFA727CEC4">
    <w:name w:val="A09DEBDF8A95414D83F988CFA727CEC4"/>
    <w:rsid w:val="00290D74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D48A71965C3C4C9E3EAF244A428E9E">
    <w:name w:val="CCD48A71965C3C4C9E3EAF244A428E9E"/>
    <w:rsid w:val="00290D74"/>
  </w:style>
  <w:style w:type="paragraph" w:customStyle="1" w:styleId="8D5D90041F2EA44681052D54AD88C132">
    <w:name w:val="8D5D90041F2EA44681052D54AD88C132"/>
    <w:rsid w:val="00290D74"/>
  </w:style>
  <w:style w:type="paragraph" w:customStyle="1" w:styleId="93F2F1B51294CA41BDF0C6DBB8C78A91">
    <w:name w:val="93F2F1B51294CA41BDF0C6DBB8C78A91"/>
    <w:rsid w:val="00290D74"/>
  </w:style>
  <w:style w:type="paragraph" w:customStyle="1" w:styleId="CED1703571BAC84B83F50697F1A73C37">
    <w:name w:val="CED1703571BAC84B83F50697F1A73C37"/>
    <w:rsid w:val="00290D74"/>
  </w:style>
  <w:style w:type="paragraph" w:customStyle="1" w:styleId="87AC1479B4CB6E409BE3A14A58BFD5DB">
    <w:name w:val="87AC1479B4CB6E409BE3A14A58BFD5DB"/>
    <w:rsid w:val="00290D74"/>
  </w:style>
  <w:style w:type="paragraph" w:customStyle="1" w:styleId="89456ECAF0E40D418E528AB78857C872">
    <w:name w:val="89456ECAF0E40D418E528AB78857C872"/>
    <w:rsid w:val="00290D74"/>
  </w:style>
  <w:style w:type="paragraph" w:customStyle="1" w:styleId="346FFDD3FFF2CD4CB3DF56F10A045785">
    <w:name w:val="346FFDD3FFF2CD4CB3DF56F10A045785"/>
    <w:rsid w:val="00290D74"/>
  </w:style>
  <w:style w:type="paragraph" w:customStyle="1" w:styleId="3399A66D3F10D94CA38858BB0557CB36">
    <w:name w:val="3399A66D3F10D94CA38858BB0557CB36"/>
    <w:rsid w:val="00290D74"/>
  </w:style>
  <w:style w:type="paragraph" w:customStyle="1" w:styleId="54BFF8267C99544492DEC6FED538A191">
    <w:name w:val="54BFF8267C99544492DEC6FED538A191"/>
    <w:rsid w:val="00290D74"/>
  </w:style>
  <w:style w:type="paragraph" w:customStyle="1" w:styleId="BA756C9438E8524BB1225264F82CEB39">
    <w:name w:val="BA756C9438E8524BB1225264F82CEB39"/>
    <w:rsid w:val="00290D74"/>
  </w:style>
  <w:style w:type="paragraph" w:customStyle="1" w:styleId="27E53DBD8AE27B42A948587E3FF54F77">
    <w:name w:val="27E53DBD8AE27B42A948587E3FF54F77"/>
    <w:rsid w:val="00290D74"/>
  </w:style>
  <w:style w:type="paragraph" w:customStyle="1" w:styleId="A09DEBDF8A95414D83F988CFA727CEC4">
    <w:name w:val="A09DEBDF8A95414D83F988CFA727CEC4"/>
    <w:rsid w:val="00290D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69D71B-E7E5-3B43-90C8-0D1D4B714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317</Words>
  <Characters>1812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Byford Secondary College</Company>
  <LinksUpToDate>false</LinksUpToDate>
  <CharactersWithSpaces>2125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Weber</dc:creator>
  <cp:lastModifiedBy>Phillip Berrie</cp:lastModifiedBy>
  <cp:revision>3</cp:revision>
  <dcterms:created xsi:type="dcterms:W3CDTF">2016-06-29T04:32:00Z</dcterms:created>
  <dcterms:modified xsi:type="dcterms:W3CDTF">2016-06-29T04:35:00Z</dcterms:modified>
</cp:coreProperties>
</file>